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DD6EE" w:themeColor="accent1" w:themeTint="66"/>
  <w:body>
    <w:p w14:paraId="40B22C2E" w14:textId="39B43823" w:rsidR="00CA5394" w:rsidRDefault="00924EAD">
      <w:r>
        <w:rPr>
          <w:noProof/>
          <w:lang w:eastAsia="en-GB"/>
        </w:rPr>
        <mc:AlternateContent>
          <mc:Choice Requires="wps">
            <w:drawing>
              <wp:anchor distT="0" distB="0" distL="114300" distR="114300" simplePos="0" relativeHeight="251659264" behindDoc="0" locked="0" layoutInCell="1" allowOverlap="1" wp14:anchorId="1D347722" wp14:editId="77A9653A">
                <wp:simplePos x="0" y="0"/>
                <wp:positionH relativeFrom="page">
                  <wp:posOffset>175098</wp:posOffset>
                </wp:positionH>
                <wp:positionV relativeFrom="paragraph">
                  <wp:posOffset>-690664</wp:posOffset>
                </wp:positionV>
                <wp:extent cx="7353935" cy="1575881"/>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7353935" cy="1575881"/>
                        </a:xfrm>
                        <a:prstGeom prst="rect">
                          <a:avLst/>
                        </a:prstGeom>
                        <a:solidFill>
                          <a:schemeClr val="accent1">
                            <a:lumMod val="40000"/>
                            <a:lumOff val="60000"/>
                          </a:schemeClr>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0D2DC145" w14:textId="77777777" w:rsidR="00A648B1" w:rsidRPr="00D902FD" w:rsidRDefault="00A648B1" w:rsidP="00CA5394">
                            <w:pPr>
                              <w:jc w:val="center"/>
                              <w:rPr>
                                <w:rFonts w:ascii="Arial Black" w:hAnsi="Arial Black"/>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D902FD">
                              <w:rPr>
                                <w:rFonts w:ascii="Arial Black" w:hAnsi="Arial Black"/>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 Whole School Wellbeing Approach: </w:t>
                            </w:r>
                          </w:p>
                          <w:p w14:paraId="55BF22D1" w14:textId="230881DE" w:rsidR="00A648B1" w:rsidRPr="00D902FD" w:rsidRDefault="00A648B1" w:rsidP="00CA5394">
                            <w:pPr>
                              <w:jc w:val="center"/>
                              <w:rPr>
                                <w:rFonts w:ascii="Arial Black" w:hAnsi="Arial Black"/>
                                <w:b/>
                                <w:i/>
                                <w:outline/>
                                <w:color w:val="4472C4" w:themeColor="accent5"/>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D902FD">
                              <w:rPr>
                                <w:rFonts w:ascii="Arial Black" w:hAnsi="Arial Black"/>
                                <w:b/>
                                <w:i/>
                                <w:outline/>
                                <w:color w:val="4472C4" w:themeColor="accent5"/>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Using Pupil Attitudes to Self and School –Targeted Interventions and Impact</w:t>
                            </w:r>
                          </w:p>
                          <w:p w14:paraId="7A8F7EA8" w14:textId="77777777" w:rsidR="00A648B1" w:rsidRPr="00D902FD" w:rsidRDefault="00A648B1" w:rsidP="00E05F37">
                            <w:pPr>
                              <w:jc w:val="center"/>
                              <w:rPr>
                                <w:rFonts w:ascii="Arial Black" w:hAnsi="Arial Black"/>
                                <w:i/>
                                <w:color w:val="7030A0"/>
                              </w:rPr>
                            </w:pPr>
                            <w:r w:rsidRPr="00D902FD">
                              <w:rPr>
                                <w:rFonts w:ascii="Arial Black" w:hAnsi="Arial Black"/>
                                <w:i/>
                                <w:color w:val="7030A0"/>
                              </w:rPr>
                              <w:t>North Ayrshire Council Educational Psychology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47722" id="_x0000_t202" coordsize="21600,21600" o:spt="202" path="m,l,21600r21600,l21600,xe">
                <v:stroke joinstyle="miter"/>
                <v:path gradientshapeok="t" o:connecttype="rect"/>
              </v:shapetype>
              <v:shape id="Text Box 1" o:spid="_x0000_s1026" type="#_x0000_t202" style="position:absolute;margin-left:13.8pt;margin-top:-54.4pt;width:579.05pt;height:1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" fillcolor="#bdd6ee [1300]" stroked="f" strokeweight="3pt">
                <v:textbox>
                  <w:txbxContent>
                    <w:p w14:paraId="0D2DC145" w14:textId="77777777" w:rsidR="00A648B1" w:rsidRPr="00D902FD" w:rsidRDefault="00A648B1" w:rsidP="00CA5394">
                      <w:pPr>
                        <w:jc w:val="center"/>
                        <w:rPr>
                          <w:rFonts w:ascii="Arial Black" w:hAnsi="Arial Black"/>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D902FD">
                        <w:rPr>
                          <w:rFonts w:ascii="Arial Black" w:hAnsi="Arial Black"/>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 Whole School Wellbeing Approach: </w:t>
                      </w:r>
                    </w:p>
                    <w:p w14:paraId="55BF22D1" w14:textId="230881DE" w:rsidR="00A648B1" w:rsidRPr="00D902FD" w:rsidRDefault="00A648B1" w:rsidP="00CA5394">
                      <w:pPr>
                        <w:jc w:val="center"/>
                        <w:rPr>
                          <w:rFonts w:ascii="Arial Black" w:hAnsi="Arial Black"/>
                          <w:b/>
                          <w:i/>
                          <w:outline/>
                          <w:color w:val="4472C4" w:themeColor="accent5"/>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D902FD">
                        <w:rPr>
                          <w:rFonts w:ascii="Arial Black" w:hAnsi="Arial Black"/>
                          <w:b/>
                          <w:i/>
                          <w:outline/>
                          <w:color w:val="4472C4" w:themeColor="accent5"/>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Using Pupil Attitudes to Self and School –Targeted Interventions and Impact</w:t>
                      </w:r>
                    </w:p>
                    <w:p w14:paraId="7A8F7EA8" w14:textId="77777777" w:rsidR="00A648B1" w:rsidRPr="00D902FD" w:rsidRDefault="00A648B1" w:rsidP="00E05F37">
                      <w:pPr>
                        <w:jc w:val="center"/>
                        <w:rPr>
                          <w:rFonts w:ascii="Arial Black" w:hAnsi="Arial Black"/>
                          <w:i/>
                          <w:color w:val="7030A0"/>
                        </w:rPr>
                      </w:pPr>
                      <w:r w:rsidRPr="00D902FD">
                        <w:rPr>
                          <w:rFonts w:ascii="Arial Black" w:hAnsi="Arial Black"/>
                          <w:i/>
                          <w:color w:val="7030A0"/>
                        </w:rPr>
                        <w:t>North Ayrshire Council Educational Psychology Service</w:t>
                      </w:r>
                    </w:p>
                  </w:txbxContent>
                </v:textbox>
                <w10:wrap anchorx="page"/>
              </v:shape>
            </w:pict>
          </mc:Fallback>
        </mc:AlternateContent>
      </w:r>
      <w:r>
        <w:rPr>
          <w:noProof/>
          <w:lang w:eastAsia="en-GB"/>
        </w:rPr>
        <w:drawing>
          <wp:anchor distT="0" distB="0" distL="114300" distR="114300" simplePos="0" relativeHeight="251708416" behindDoc="1" locked="0" layoutInCell="1" allowOverlap="1" wp14:anchorId="019D68D7" wp14:editId="51DA71E7">
            <wp:simplePos x="0" y="0"/>
            <wp:positionH relativeFrom="column">
              <wp:posOffset>-512378</wp:posOffset>
            </wp:positionH>
            <wp:positionV relativeFrom="paragraph">
              <wp:posOffset>0</wp:posOffset>
            </wp:positionV>
            <wp:extent cx="993775" cy="993775"/>
            <wp:effectExtent l="0" t="0" r="0" b="0"/>
            <wp:wrapTight wrapText="bothSides">
              <wp:wrapPolygon edited="0">
                <wp:start x="828" y="0"/>
                <wp:lineTo x="0" y="828"/>
                <wp:lineTo x="0" y="19461"/>
                <wp:lineTo x="414" y="21117"/>
                <wp:lineTo x="828" y="21117"/>
                <wp:lineTo x="20289" y="21117"/>
                <wp:lineTo x="20703" y="21117"/>
                <wp:lineTo x="21117" y="19461"/>
                <wp:lineTo x="21117" y="828"/>
                <wp:lineTo x="20289" y="0"/>
                <wp:lineTo x="828" y="0"/>
              </wp:wrapPolygon>
            </wp:wrapTight>
            <wp:docPr id="4" name="Picture 4" descr="Image result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a:effectLst>
                      <a:softEdge rad="88900"/>
                    </a:effectLst>
                  </pic:spPr>
                </pic:pic>
              </a:graphicData>
            </a:graphic>
            <wp14:sizeRelH relativeFrom="page">
              <wp14:pctWidth>0</wp14:pctWidth>
            </wp14:sizeRelH>
            <wp14:sizeRelV relativeFrom="page">
              <wp14:pctHeight>0</wp14:pctHeight>
            </wp14:sizeRelV>
          </wp:anchor>
        </w:drawing>
      </w:r>
    </w:p>
    <w:p w14:paraId="0E55CA10" w14:textId="3A8F697E" w:rsidR="00BB56D2" w:rsidRDefault="00BB56D2" w:rsidP="00CA5394">
      <w:pPr>
        <w:rPr>
          <w:noProof/>
          <w:lang w:eastAsia="en-GB"/>
        </w:rPr>
      </w:pPr>
      <w:r>
        <w:rPr>
          <w:noProof/>
          <w:lang w:eastAsia="en-GB"/>
        </w:rPr>
        <w:t xml:space="preserve">               </w:t>
      </w:r>
    </w:p>
    <w:p w14:paraId="0C358A21" w14:textId="75E0E45B" w:rsidR="00CA5394" w:rsidRDefault="00924EAD" w:rsidP="00CA5394">
      <w:r>
        <w:rPr>
          <w:noProof/>
          <w:lang w:eastAsia="en-GB"/>
        </w:rPr>
        <mc:AlternateContent>
          <mc:Choice Requires="wps">
            <w:drawing>
              <wp:anchor distT="0" distB="0" distL="114300" distR="114300" simplePos="0" relativeHeight="251657214" behindDoc="0" locked="0" layoutInCell="1" allowOverlap="1" wp14:anchorId="17C0CF52" wp14:editId="251FBAA9">
                <wp:simplePos x="0" y="0"/>
                <wp:positionH relativeFrom="margin">
                  <wp:posOffset>-603115</wp:posOffset>
                </wp:positionH>
                <wp:positionV relativeFrom="paragraph">
                  <wp:posOffset>342899</wp:posOffset>
                </wp:positionV>
                <wp:extent cx="6915785" cy="2597285"/>
                <wp:effectExtent l="0" t="0" r="18415" b="12700"/>
                <wp:wrapNone/>
                <wp:docPr id="12" name="Rounded Rectangle 12"/>
                <wp:cNvGraphicFramePr/>
                <a:graphic xmlns:a="http://schemas.openxmlformats.org/drawingml/2006/main">
                  <a:graphicData uri="http://schemas.microsoft.com/office/word/2010/wordprocessingShape">
                    <wps:wsp>
                      <wps:cNvSpPr/>
                      <wps:spPr>
                        <a:xfrm>
                          <a:off x="0" y="0"/>
                          <a:ext cx="6915785" cy="2597285"/>
                        </a:xfrm>
                        <a:prstGeom prst="roundRect">
                          <a:avLst>
                            <a:gd name="adj" fmla="val 44566"/>
                          </a:avLst>
                        </a:prstGeom>
                        <a:solidFill>
                          <a:schemeClr val="accent1">
                            <a:lumMod val="60000"/>
                            <a:lumOff val="40000"/>
                          </a:schemeClr>
                        </a:solidFill>
                        <a:ln w="19050" cap="flat" cmpd="sng" algn="ctr">
                          <a:solidFill>
                            <a:srgbClr val="EF05CE"/>
                          </a:solidFill>
                          <a:prstDash val="solid"/>
                          <a:miter lim="800000"/>
                        </a:ln>
                        <a:effectLst/>
                      </wps:spPr>
                      <wps:txbx>
                        <w:txbxContent>
                          <w:p w14:paraId="3E683E6B" w14:textId="77777777" w:rsidR="00A648B1" w:rsidRDefault="00A648B1" w:rsidP="00F839AC">
                            <w:pPr>
                              <w:pStyle w:val="BlockText"/>
                              <w:ind w:left="0"/>
                              <w:jc w:val="center"/>
                              <w:rPr>
                                <w:sz w:val="20"/>
                                <w:lang w:val="en-GB"/>
                              </w:rPr>
                            </w:pPr>
                          </w:p>
                          <w:p w14:paraId="5B70BF8C" w14:textId="77777777" w:rsidR="00A648B1" w:rsidRDefault="00A648B1" w:rsidP="00F839AC">
                            <w:pPr>
                              <w:pStyle w:val="BlockText"/>
                              <w:ind w:left="0" w:firstLine="720"/>
                              <w:jc w:val="center"/>
                              <w:rPr>
                                <w:b/>
                                <w:sz w:val="22"/>
                                <w:lang w:val="en-GB"/>
                              </w:rPr>
                            </w:pPr>
                          </w:p>
                          <w:p w14:paraId="224117E4" w14:textId="77777777" w:rsidR="00A648B1" w:rsidRDefault="00A648B1" w:rsidP="001C1755">
                            <w:pPr>
                              <w:pStyle w:val="BlockText"/>
                              <w:ind w:left="0"/>
                              <w:jc w:val="center"/>
                              <w:rPr>
                                <w:sz w:val="20"/>
                                <w:lang w:val="en-GB"/>
                              </w:rPr>
                            </w:pPr>
                          </w:p>
                          <w:p w14:paraId="12FBCFC7" w14:textId="77777777" w:rsidR="00A648B1" w:rsidRDefault="00A648B1" w:rsidP="001C1755">
                            <w:pPr>
                              <w:pStyle w:val="BlockText"/>
                              <w:ind w:left="0"/>
                              <w:jc w:val="center"/>
                              <w:rPr>
                                <w:sz w:val="20"/>
                                <w:lang w:val="en-GB"/>
                              </w:rPr>
                            </w:pPr>
                          </w:p>
                          <w:p w14:paraId="0A0B6D6E" w14:textId="77777777" w:rsidR="00A648B1" w:rsidRDefault="00A648B1" w:rsidP="001C1755">
                            <w:pPr>
                              <w:pStyle w:val="BlockText"/>
                              <w:ind w:left="0"/>
                              <w:jc w:val="center"/>
                              <w:rPr>
                                <w:sz w:val="20"/>
                                <w:lang w:val="en-GB"/>
                              </w:rPr>
                            </w:pPr>
                          </w:p>
                          <w:p w14:paraId="7371DB04" w14:textId="77777777" w:rsidR="00A648B1" w:rsidRDefault="00A648B1" w:rsidP="001C1755">
                            <w:pPr>
                              <w:pStyle w:val="BlockText"/>
                              <w:ind w:left="0"/>
                              <w:jc w:val="center"/>
                              <w:rPr>
                                <w:sz w:val="20"/>
                                <w:lang w:val="en-GB"/>
                              </w:rPr>
                            </w:pPr>
                          </w:p>
                          <w:p w14:paraId="71EC2249" w14:textId="77777777" w:rsidR="00A648B1" w:rsidRPr="001C1755" w:rsidRDefault="00A648B1" w:rsidP="001C1755">
                            <w:pPr>
                              <w:pStyle w:val="BlockText"/>
                              <w:ind w:left="0"/>
                              <w:jc w:val="center"/>
                              <w:rPr>
                                <w:sz w:val="20"/>
                                <w:lang w:val="en-GB"/>
                              </w:rPr>
                            </w:pPr>
                          </w:p>
                          <w:p w14:paraId="3A0C3DE0" w14:textId="77777777" w:rsidR="00A648B1" w:rsidRDefault="00A648B1" w:rsidP="009424CD">
                            <w:pPr>
                              <w:pStyle w:val="BlockText"/>
                              <w:ind w:left="0"/>
                              <w:jc w:val="center"/>
                              <w:rPr>
                                <w:sz w:val="20"/>
                                <w:u w:val="single"/>
                                <w:lang w:val="en-GB"/>
                              </w:rPr>
                            </w:pPr>
                          </w:p>
                          <w:p w14:paraId="02AE84B5" w14:textId="77777777" w:rsidR="00A648B1" w:rsidRPr="001C1755" w:rsidRDefault="00A648B1" w:rsidP="001C1755">
                            <w:pPr>
                              <w:pStyle w:val="BlockText"/>
                              <w:ind w:left="0"/>
                              <w:rPr>
                                <w:sz w:val="20"/>
                                <w:u w:val="single"/>
                                <w:lang w:val="en-GB"/>
                              </w:rPr>
                            </w:pPr>
                          </w:p>
                          <w:p w14:paraId="2E2B7BBB" w14:textId="77777777" w:rsidR="00A648B1" w:rsidRPr="00801362" w:rsidRDefault="00A648B1" w:rsidP="00B12875">
                            <w:pPr>
                              <w:spacing w:before="240"/>
                              <w:rPr>
                                <w:rFonts w:ascii="Arial" w:hAnsi="Arial" w:cs="Arial"/>
                                <w:color w:val="7030A0"/>
                                <w:sz w:val="18"/>
                              </w:rPr>
                            </w:pPr>
                          </w:p>
                          <w:p w14:paraId="55367260" w14:textId="77777777" w:rsidR="00A648B1" w:rsidRPr="009C79E7" w:rsidRDefault="00A648B1" w:rsidP="009229C2">
                            <w:pPr>
                              <w:rPr>
                                <w:rFonts w:ascii="Arial" w:hAnsi="Arial" w:cs="Arial"/>
                                <w:b/>
                                <w:color w:val="0070C0"/>
                                <w:sz w:val="18"/>
                              </w:rPr>
                            </w:pPr>
                          </w:p>
                          <w:p w14:paraId="24CEA49E" w14:textId="77777777" w:rsidR="00A648B1" w:rsidRDefault="00A648B1" w:rsidP="00EF0FF0"/>
                          <w:p w14:paraId="268E0FC6" w14:textId="77777777" w:rsidR="00A648B1" w:rsidRDefault="00A648B1" w:rsidP="00EF0FF0"/>
                          <w:p w14:paraId="32FFF89F" w14:textId="77777777" w:rsidR="00A648B1" w:rsidRDefault="00A648B1" w:rsidP="00EF0FF0"/>
                          <w:p w14:paraId="20F1AF80" w14:textId="77777777" w:rsidR="00A648B1" w:rsidRDefault="00A648B1" w:rsidP="00EF0FF0"/>
                          <w:p w14:paraId="72E67CC4" w14:textId="77777777" w:rsidR="00A648B1" w:rsidRDefault="00A648B1" w:rsidP="00EF0F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0CF52" id="Rounded Rectangle 12" o:spid="_x0000_s1027" style="position:absolute;margin-left:-47.5pt;margin-top:27pt;width:544.55pt;height:204.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" fillcolor="#9cc2e5 [1940]" strokecolor="#ef05ce" strokeweight="1.5pt">
                <v:stroke joinstyle="miter"/>
                <v:textbox>
                  <w:txbxContent>
                    <w:p w14:paraId="3E683E6B" w14:textId="77777777" w:rsidR="00A648B1" w:rsidRDefault="00A648B1" w:rsidP="00F839AC">
                      <w:pPr>
                        <w:pStyle w:val="BlockText"/>
                        <w:ind w:left="0"/>
                        <w:jc w:val="center"/>
                        <w:rPr>
                          <w:sz w:val="20"/>
                          <w:lang w:val="en-GB"/>
                        </w:rPr>
                      </w:pPr>
                    </w:p>
                    <w:p w14:paraId="5B70BF8C" w14:textId="77777777" w:rsidR="00A648B1" w:rsidRDefault="00A648B1" w:rsidP="00F839AC">
                      <w:pPr>
                        <w:pStyle w:val="BlockText"/>
                        <w:ind w:left="0" w:firstLine="720"/>
                        <w:jc w:val="center"/>
                        <w:rPr>
                          <w:b/>
                          <w:sz w:val="22"/>
                          <w:lang w:val="en-GB"/>
                        </w:rPr>
                      </w:pPr>
                    </w:p>
                    <w:p w14:paraId="224117E4" w14:textId="77777777" w:rsidR="00A648B1" w:rsidRDefault="00A648B1" w:rsidP="001C1755">
                      <w:pPr>
                        <w:pStyle w:val="BlockText"/>
                        <w:ind w:left="0"/>
                        <w:jc w:val="center"/>
                        <w:rPr>
                          <w:sz w:val="20"/>
                          <w:lang w:val="en-GB"/>
                        </w:rPr>
                      </w:pPr>
                    </w:p>
                    <w:p w14:paraId="12FBCFC7" w14:textId="77777777" w:rsidR="00A648B1" w:rsidRDefault="00A648B1" w:rsidP="001C1755">
                      <w:pPr>
                        <w:pStyle w:val="BlockText"/>
                        <w:ind w:left="0"/>
                        <w:jc w:val="center"/>
                        <w:rPr>
                          <w:sz w:val="20"/>
                          <w:lang w:val="en-GB"/>
                        </w:rPr>
                      </w:pPr>
                    </w:p>
                    <w:p w14:paraId="0A0B6D6E" w14:textId="77777777" w:rsidR="00A648B1" w:rsidRDefault="00A648B1" w:rsidP="001C1755">
                      <w:pPr>
                        <w:pStyle w:val="BlockText"/>
                        <w:ind w:left="0"/>
                        <w:jc w:val="center"/>
                        <w:rPr>
                          <w:sz w:val="20"/>
                          <w:lang w:val="en-GB"/>
                        </w:rPr>
                      </w:pPr>
                    </w:p>
                    <w:p w14:paraId="7371DB04" w14:textId="77777777" w:rsidR="00A648B1" w:rsidRDefault="00A648B1" w:rsidP="001C1755">
                      <w:pPr>
                        <w:pStyle w:val="BlockText"/>
                        <w:ind w:left="0"/>
                        <w:jc w:val="center"/>
                        <w:rPr>
                          <w:sz w:val="20"/>
                          <w:lang w:val="en-GB"/>
                        </w:rPr>
                      </w:pPr>
                    </w:p>
                    <w:p w14:paraId="71EC2249" w14:textId="77777777" w:rsidR="00A648B1" w:rsidRPr="001C1755" w:rsidRDefault="00A648B1" w:rsidP="001C1755">
                      <w:pPr>
                        <w:pStyle w:val="BlockText"/>
                        <w:ind w:left="0"/>
                        <w:jc w:val="center"/>
                        <w:rPr>
                          <w:sz w:val="20"/>
                          <w:lang w:val="en-GB"/>
                        </w:rPr>
                      </w:pPr>
                    </w:p>
                    <w:p w14:paraId="3A0C3DE0" w14:textId="77777777" w:rsidR="00A648B1" w:rsidRDefault="00A648B1" w:rsidP="009424CD">
                      <w:pPr>
                        <w:pStyle w:val="BlockText"/>
                        <w:ind w:left="0"/>
                        <w:jc w:val="center"/>
                        <w:rPr>
                          <w:sz w:val="20"/>
                          <w:u w:val="single"/>
                          <w:lang w:val="en-GB"/>
                        </w:rPr>
                      </w:pPr>
                    </w:p>
                    <w:p w14:paraId="02AE84B5" w14:textId="77777777" w:rsidR="00A648B1" w:rsidRPr="001C1755" w:rsidRDefault="00A648B1" w:rsidP="001C1755">
                      <w:pPr>
                        <w:pStyle w:val="BlockText"/>
                        <w:ind w:left="0"/>
                        <w:rPr>
                          <w:sz w:val="20"/>
                          <w:u w:val="single"/>
                          <w:lang w:val="en-GB"/>
                        </w:rPr>
                      </w:pPr>
                    </w:p>
                    <w:p w14:paraId="2E2B7BBB" w14:textId="77777777" w:rsidR="00A648B1" w:rsidRPr="00801362" w:rsidRDefault="00A648B1" w:rsidP="00B12875">
                      <w:pPr>
                        <w:spacing w:before="240"/>
                        <w:rPr>
                          <w:rFonts w:ascii="Arial" w:hAnsi="Arial" w:cs="Arial"/>
                          <w:color w:val="7030A0"/>
                          <w:sz w:val="18"/>
                        </w:rPr>
                      </w:pPr>
                    </w:p>
                    <w:p w14:paraId="55367260" w14:textId="77777777" w:rsidR="00A648B1" w:rsidRPr="009C79E7" w:rsidRDefault="00A648B1" w:rsidP="009229C2">
                      <w:pPr>
                        <w:rPr>
                          <w:rFonts w:ascii="Arial" w:hAnsi="Arial" w:cs="Arial"/>
                          <w:b/>
                          <w:color w:val="0070C0"/>
                          <w:sz w:val="18"/>
                        </w:rPr>
                      </w:pPr>
                    </w:p>
                    <w:p w14:paraId="24CEA49E" w14:textId="77777777" w:rsidR="00A648B1" w:rsidRDefault="00A648B1" w:rsidP="00EF0FF0"/>
                    <w:p w14:paraId="268E0FC6" w14:textId="77777777" w:rsidR="00A648B1" w:rsidRDefault="00A648B1" w:rsidP="00EF0FF0"/>
                    <w:p w14:paraId="32FFF89F" w14:textId="77777777" w:rsidR="00A648B1" w:rsidRDefault="00A648B1" w:rsidP="00EF0FF0"/>
                    <w:p w14:paraId="20F1AF80" w14:textId="77777777" w:rsidR="00A648B1" w:rsidRDefault="00A648B1" w:rsidP="00EF0FF0"/>
                    <w:p w14:paraId="72E67CC4" w14:textId="77777777" w:rsidR="00A648B1" w:rsidRDefault="00A648B1" w:rsidP="00EF0FF0">
                      <w:pPr>
                        <w:jc w:val="center"/>
                      </w:pPr>
                    </w:p>
                  </w:txbxContent>
                </v:textbox>
                <w10:wrap anchorx="margin"/>
              </v:roundrect>
            </w:pict>
          </mc:Fallback>
        </mc:AlternateContent>
      </w:r>
      <w:r w:rsidR="00BB56D2">
        <w:t xml:space="preserve">                      </w:t>
      </w:r>
      <w:r w:rsidR="004B27CB">
        <w:t xml:space="preserve">    </w:t>
      </w:r>
      <w:r w:rsidR="004B27CB">
        <w:rPr>
          <w:rFonts w:ascii="Garamond" w:eastAsia="Garamond" w:hAnsi="Garamond" w:cs="Times New Roman"/>
          <w:color w:val="335B74"/>
          <w:kern w:val="2"/>
          <w:sz w:val="20"/>
          <w:szCs w:val="20"/>
          <w:lang w:val="en-US" w:eastAsia="ja-JP"/>
          <w14:ligatures w14:val="standard"/>
        </w:rPr>
        <w:t xml:space="preserve">         </w:t>
      </w:r>
    </w:p>
    <w:p w14:paraId="7D00BDF2" w14:textId="0F7DC8D8" w:rsidR="004B27CB" w:rsidRDefault="00C03E76" w:rsidP="00C77F57">
      <w:pPr>
        <w:tabs>
          <w:tab w:val="left" w:pos="5610"/>
        </w:tabs>
      </w:pPr>
      <w:r>
        <w:rPr>
          <w:noProof/>
          <w:lang w:eastAsia="en-GB"/>
        </w:rPr>
        <mc:AlternateContent>
          <mc:Choice Requires="wps">
            <w:drawing>
              <wp:anchor distT="0" distB="0" distL="114300" distR="114300" simplePos="0" relativeHeight="251724800" behindDoc="0" locked="0" layoutInCell="1" allowOverlap="1" wp14:anchorId="00EF409F" wp14:editId="0BB3E429">
                <wp:simplePos x="0" y="0"/>
                <wp:positionH relativeFrom="margin">
                  <wp:align>center</wp:align>
                </wp:positionH>
                <wp:positionV relativeFrom="paragraph">
                  <wp:posOffset>7849</wp:posOffset>
                </wp:positionV>
                <wp:extent cx="3083668" cy="36965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83668" cy="369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41893" w14:textId="3EEAD7F1" w:rsidR="00445DF2" w:rsidRPr="001A6CBE" w:rsidRDefault="00445DF2" w:rsidP="00445DF2">
                            <w:pPr>
                              <w:jc w:val="center"/>
                              <w:rPr>
                                <w:rFonts w:ascii="Arial Black" w:hAnsi="Arial Black"/>
                                <w:color w:val="7030A0"/>
                                <w:u w:val="single"/>
                              </w:rPr>
                            </w:pPr>
                            <w:r w:rsidRPr="001A6CBE">
                              <w:rPr>
                                <w:rFonts w:ascii="Arial Black" w:hAnsi="Arial Black"/>
                                <w:color w:val="7030A0"/>
                                <w:u w:val="single"/>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F409F" id="Text Box 11" o:spid="_x0000_s1028" type="#_x0000_t202" style="position:absolute;margin-left:0;margin-top:.6pt;width:242.8pt;height:29.1pt;z-index:251724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" filled="f" stroked="f" strokeweight=".5pt">
                <v:textbox>
                  <w:txbxContent>
                    <w:p w14:paraId="71B41893" w14:textId="3EEAD7F1" w:rsidR="00445DF2" w:rsidRPr="001A6CBE" w:rsidRDefault="00445DF2" w:rsidP="00445DF2">
                      <w:pPr>
                        <w:jc w:val="center"/>
                        <w:rPr>
                          <w:rFonts w:ascii="Arial Black" w:hAnsi="Arial Black"/>
                          <w:color w:val="7030A0"/>
                          <w:u w:val="single"/>
                        </w:rPr>
                      </w:pPr>
                      <w:r w:rsidRPr="001A6CBE">
                        <w:rPr>
                          <w:rFonts w:ascii="Arial Black" w:hAnsi="Arial Black"/>
                          <w:color w:val="7030A0"/>
                          <w:u w:val="single"/>
                        </w:rPr>
                        <w:t>Introduction</w:t>
                      </w:r>
                    </w:p>
                  </w:txbxContent>
                </v:textbox>
                <w10:wrap anchorx="margin"/>
              </v:shape>
            </w:pict>
          </mc:Fallback>
        </mc:AlternateContent>
      </w:r>
      <w:r>
        <w:rPr>
          <w:noProof/>
          <w:lang w:eastAsia="en-GB"/>
        </w:rPr>
        <mc:AlternateContent>
          <mc:Choice Requires="wps">
            <w:drawing>
              <wp:anchor distT="0" distB="0" distL="114300" distR="114300" simplePos="0" relativeHeight="251710464" behindDoc="0" locked="0" layoutInCell="1" allowOverlap="1" wp14:anchorId="1A91B18E" wp14:editId="678EC82E">
                <wp:simplePos x="0" y="0"/>
                <wp:positionH relativeFrom="margin">
                  <wp:posOffset>-68094</wp:posOffset>
                </wp:positionH>
                <wp:positionV relativeFrom="paragraph">
                  <wp:posOffset>203659</wp:posOffset>
                </wp:positionV>
                <wp:extent cx="6128426" cy="2412459"/>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6128426" cy="24124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0A601" w14:textId="63C13119" w:rsidR="00A648B1" w:rsidRPr="006E7592" w:rsidRDefault="00A648B1" w:rsidP="0092416C">
                            <w:pPr>
                              <w:rPr>
                                <w:b/>
                                <w:color w:val="FFFFFF" w:themeColor="background1"/>
                              </w:rPr>
                            </w:pPr>
                            <w:r w:rsidRPr="006E7592">
                              <w:rPr>
                                <w:b/>
                                <w:color w:val="FFFFFF" w:themeColor="background1"/>
                              </w:rPr>
                              <w:t xml:space="preserve">High quality learning and teaching is underpinned by an ethos of promoting positive health and wellbeing for the development of every child. North Ayrshire – at authority and school level - has a clear vision to ensure the needs of children and young people are being met, ensuring their experience in education </w:t>
                            </w:r>
                            <w:r>
                              <w:rPr>
                                <w:b/>
                                <w:color w:val="FFFFFF" w:themeColor="background1"/>
                              </w:rPr>
                              <w:t>helps them fulfil their maximum potential</w:t>
                            </w:r>
                            <w:r w:rsidRPr="006E7592">
                              <w:rPr>
                                <w:b/>
                                <w:color w:val="FFFFFF" w:themeColor="background1"/>
                              </w:rPr>
                              <w:t>. North Ayrshire’s Health and Wellbeing strategy focuses on the importance of a whole school approach in implementing effective evidence-based interventions and tra</w:t>
                            </w:r>
                            <w:bookmarkStart w:id="0" w:name="_GoBack"/>
                            <w:bookmarkEnd w:id="0"/>
                            <w:r w:rsidRPr="006E7592">
                              <w:rPr>
                                <w:b/>
                                <w:color w:val="FFFFFF" w:themeColor="background1"/>
                              </w:rPr>
                              <w:t>cking this progress at authority and national level.</w:t>
                            </w:r>
                            <w:r>
                              <w:rPr>
                                <w:b/>
                                <w:color w:val="FFFFFF" w:themeColor="background1"/>
                              </w:rPr>
                              <w:t xml:space="preserve"> Current authority arrangements include using the Pupil Attitude to Self and School. Future arrangements will include using the new national HWB census, being developed as part of the NIF.</w:t>
                            </w:r>
                          </w:p>
                          <w:p w14:paraId="62AECBE5" w14:textId="2A69349D" w:rsidR="00A648B1" w:rsidRPr="006E7592" w:rsidRDefault="00A648B1" w:rsidP="0092416C">
                            <w:pPr>
                              <w:rPr>
                                <w:b/>
                                <w:color w:val="FFFFFF" w:themeColor="background1"/>
                              </w:rPr>
                            </w:pPr>
                            <w:r w:rsidRPr="006E7592">
                              <w:rPr>
                                <w:b/>
                                <w:color w:val="FFFFFF" w:themeColor="background1"/>
                              </w:rPr>
                              <w:t>North Ayrshire Council issued a recent survey to all schools, to consider and inform the use of PASS in the context of their school. Thus, highlighting its role in implementation of targeted interventions at individual, group and whole school levels in addressing the interrelating factors of pupil wellbeing and attainment.</w:t>
                            </w:r>
                          </w:p>
                          <w:p w14:paraId="7E37743E" w14:textId="77777777" w:rsidR="00A648B1" w:rsidRPr="001C1755" w:rsidRDefault="00A648B1">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1B18E" id="Text Box 22" o:spid="_x0000_s1029" type="#_x0000_t202" style="position:absolute;margin-left:-5.35pt;margin-top:16.05pt;width:482.55pt;height:189.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" filled="f" stroked="f" strokeweight=".5pt">
                <v:textbox>
                  <w:txbxContent>
                    <w:p w14:paraId="7EF0A601" w14:textId="63C13119" w:rsidR="00A648B1" w:rsidRPr="006E7592" w:rsidRDefault="00A648B1" w:rsidP="0092416C">
                      <w:pPr>
                        <w:rPr>
                          <w:b/>
                          <w:color w:val="FFFFFF" w:themeColor="background1"/>
                        </w:rPr>
                      </w:pPr>
                      <w:r w:rsidRPr="006E7592">
                        <w:rPr>
                          <w:b/>
                          <w:color w:val="FFFFFF" w:themeColor="background1"/>
                        </w:rPr>
                        <w:t xml:space="preserve">High quality learning and teaching is underpinned by an ethos of promoting positive health and wellbeing for the development of every child. North Ayrshire – at authority and school level - has a clear vision to ensure the needs of children and young people are being met, ensuring their experience in education </w:t>
                      </w:r>
                      <w:r>
                        <w:rPr>
                          <w:b/>
                          <w:color w:val="FFFFFF" w:themeColor="background1"/>
                        </w:rPr>
                        <w:t>helps them fulfil their maximum potential</w:t>
                      </w:r>
                      <w:r w:rsidRPr="006E7592">
                        <w:rPr>
                          <w:b/>
                          <w:color w:val="FFFFFF" w:themeColor="background1"/>
                        </w:rPr>
                        <w:t>. North Ayrshire’s Health and Wellbeing strategy focuses on the importance of a whole school approach in implementing effective evidence-based interventions and tra</w:t>
                      </w:r>
                      <w:bookmarkStart w:id="1" w:name="_GoBack"/>
                      <w:bookmarkEnd w:id="1"/>
                      <w:r w:rsidRPr="006E7592">
                        <w:rPr>
                          <w:b/>
                          <w:color w:val="FFFFFF" w:themeColor="background1"/>
                        </w:rPr>
                        <w:t>cking this progress at authority and national level.</w:t>
                      </w:r>
                      <w:r>
                        <w:rPr>
                          <w:b/>
                          <w:color w:val="FFFFFF" w:themeColor="background1"/>
                        </w:rPr>
                        <w:t xml:space="preserve"> Current authority arrangements include using the Pupil Attitude to Self and School. Future arrangements will include using the new national HWB census, being developed as part of the NIF.</w:t>
                      </w:r>
                    </w:p>
                    <w:p w14:paraId="62AECBE5" w14:textId="2A69349D" w:rsidR="00A648B1" w:rsidRPr="006E7592" w:rsidRDefault="00A648B1" w:rsidP="0092416C">
                      <w:pPr>
                        <w:rPr>
                          <w:b/>
                          <w:color w:val="FFFFFF" w:themeColor="background1"/>
                        </w:rPr>
                      </w:pPr>
                      <w:r w:rsidRPr="006E7592">
                        <w:rPr>
                          <w:b/>
                          <w:color w:val="FFFFFF" w:themeColor="background1"/>
                        </w:rPr>
                        <w:t>North Ayrshire Council issued a recent survey to all schools, to consider and inform the use of PASS in the context of their school. Thus, highlighting its role in implementation of targeted interventions at individual, group and whole school levels in addressing the interrelating factors of pupil wellbeing and attainment.</w:t>
                      </w:r>
                    </w:p>
                    <w:p w14:paraId="7E37743E" w14:textId="77777777" w:rsidR="00A648B1" w:rsidRPr="001C1755" w:rsidRDefault="00A648B1">
                      <w:pPr>
                        <w:rPr>
                          <w:b/>
                          <w:color w:val="FFFFFF" w:themeColor="background1"/>
                        </w:rPr>
                      </w:pPr>
                    </w:p>
                  </w:txbxContent>
                </v:textbox>
                <w10:wrap anchorx="margin"/>
              </v:shape>
            </w:pict>
          </mc:Fallback>
        </mc:AlternateContent>
      </w:r>
    </w:p>
    <w:p w14:paraId="2083E254" w14:textId="3FF3BE41" w:rsidR="00C77F57" w:rsidRDefault="00C77F57" w:rsidP="00C77F57">
      <w:pPr>
        <w:tabs>
          <w:tab w:val="left" w:pos="5610"/>
        </w:tabs>
      </w:pPr>
      <w:r>
        <w:tab/>
        <w:t xml:space="preserve">                          </w:t>
      </w:r>
      <w:r w:rsidR="00EF0FF0">
        <w:t xml:space="preserve">  </w:t>
      </w:r>
      <w:r>
        <w:t xml:space="preserve"> </w:t>
      </w:r>
      <w:r w:rsidR="0088280E">
        <w:t xml:space="preserve">    </w:t>
      </w:r>
      <w:r>
        <w:t xml:space="preserve">  </w:t>
      </w:r>
    </w:p>
    <w:p w14:paraId="7E8E7C44" w14:textId="66C0F9C1" w:rsidR="00D94BA1" w:rsidRDefault="00CA5394" w:rsidP="00CA5394">
      <w:pPr>
        <w:tabs>
          <w:tab w:val="left" w:pos="3060"/>
        </w:tabs>
      </w:pPr>
      <w:r>
        <w:tab/>
      </w:r>
    </w:p>
    <w:p w14:paraId="3B422F0B" w14:textId="467B3F17" w:rsidR="00EF0FF0" w:rsidRDefault="00EF0FF0" w:rsidP="00CA5394">
      <w:pPr>
        <w:tabs>
          <w:tab w:val="left" w:pos="3060"/>
        </w:tabs>
      </w:pPr>
    </w:p>
    <w:p w14:paraId="75139A06" w14:textId="534C692A" w:rsidR="00EF0FF0" w:rsidRDefault="00A648B1">
      <w:r>
        <w:rPr>
          <w:noProof/>
          <w:lang w:eastAsia="en-GB"/>
        </w:rPr>
        <w:drawing>
          <wp:anchor distT="0" distB="0" distL="114300" distR="114300" simplePos="0" relativeHeight="251722752" behindDoc="1" locked="0" layoutInCell="1" allowOverlap="1" wp14:anchorId="1FBF3BDF" wp14:editId="3FA27174">
            <wp:simplePos x="0" y="0"/>
            <wp:positionH relativeFrom="page">
              <wp:posOffset>3174365</wp:posOffset>
            </wp:positionH>
            <wp:positionV relativeFrom="paragraph">
              <wp:posOffset>1515286</wp:posOffset>
            </wp:positionV>
            <wp:extent cx="4109720" cy="4060825"/>
            <wp:effectExtent l="0" t="0" r="5080" b="0"/>
            <wp:wrapTight wrapText="bothSides">
              <wp:wrapPolygon edited="0">
                <wp:start x="9211" y="0"/>
                <wp:lineTo x="8210" y="304"/>
                <wp:lineTo x="4706" y="1520"/>
                <wp:lineTo x="3905" y="2432"/>
                <wp:lineTo x="2803" y="3445"/>
                <wp:lineTo x="1502" y="5066"/>
                <wp:lineTo x="601" y="6688"/>
                <wp:lineTo x="100" y="8309"/>
                <wp:lineTo x="0" y="9930"/>
                <wp:lineTo x="0" y="11653"/>
                <wp:lineTo x="100" y="13173"/>
                <wp:lineTo x="601" y="14794"/>
                <wp:lineTo x="1402" y="16415"/>
                <wp:lineTo x="2603" y="18037"/>
                <wp:lineTo x="4506" y="19658"/>
                <wp:lineTo x="4606" y="19962"/>
                <wp:lineTo x="8010" y="21279"/>
                <wp:lineTo x="9512" y="21482"/>
                <wp:lineTo x="11915" y="21482"/>
                <wp:lineTo x="13316" y="21279"/>
                <wp:lineTo x="16821" y="19861"/>
                <wp:lineTo x="16921" y="19658"/>
                <wp:lineTo x="18823" y="18037"/>
                <wp:lineTo x="20025" y="16415"/>
                <wp:lineTo x="20826" y="14794"/>
                <wp:lineTo x="21326" y="13173"/>
                <wp:lineTo x="21527" y="11552"/>
                <wp:lineTo x="21326" y="8309"/>
                <wp:lineTo x="20726" y="6688"/>
                <wp:lineTo x="19925" y="5066"/>
                <wp:lineTo x="18623" y="3445"/>
                <wp:lineTo x="17021" y="2027"/>
                <wp:lineTo x="16721" y="1520"/>
                <wp:lineTo x="13316" y="304"/>
                <wp:lineTo x="12215" y="0"/>
                <wp:lineTo x="9211"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9720" cy="4060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6F7A5C25" wp14:editId="12FA528E">
                <wp:simplePos x="0" y="0"/>
                <wp:positionH relativeFrom="margin">
                  <wp:posOffset>-554355</wp:posOffset>
                </wp:positionH>
                <wp:positionV relativeFrom="paragraph">
                  <wp:posOffset>1540685</wp:posOffset>
                </wp:positionV>
                <wp:extent cx="2811294" cy="4062730"/>
                <wp:effectExtent l="0" t="0" r="27305" b="13970"/>
                <wp:wrapNone/>
                <wp:docPr id="8" name="Rounded Rectangle 8"/>
                <wp:cNvGraphicFramePr/>
                <a:graphic xmlns:a="http://schemas.openxmlformats.org/drawingml/2006/main">
                  <a:graphicData uri="http://schemas.microsoft.com/office/word/2010/wordprocessingShape">
                    <wps:wsp>
                      <wps:cNvSpPr/>
                      <wps:spPr>
                        <a:xfrm>
                          <a:off x="0" y="0"/>
                          <a:ext cx="2811294" cy="4062730"/>
                        </a:xfrm>
                        <a:prstGeom prst="roundRect">
                          <a:avLst/>
                        </a:prstGeom>
                        <a:solidFill>
                          <a:schemeClr val="accent1">
                            <a:lumMod val="60000"/>
                            <a:lumOff val="40000"/>
                          </a:schemeClr>
                        </a:solidFill>
                        <a:ln w="19050">
                          <a:solidFill>
                            <a:srgbClr val="EF05C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B5D7F" w14:textId="19421EE8" w:rsidR="00A648B1" w:rsidRPr="002A7E2A" w:rsidRDefault="00A648B1" w:rsidP="002A7E2A">
                            <w:pPr>
                              <w:pStyle w:val="NoSpacing"/>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A5C25" id="Rounded Rectangle 8" o:spid="_x0000_s1030" style="position:absolute;margin-left:-43.65pt;margin-top:121.3pt;width:221.35pt;height:3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" fillcolor="#9cc2e5 [1940]" strokecolor="#ef05ce" strokeweight="1.5pt">
                <v:stroke joinstyle="miter"/>
                <v:textbox>
                  <w:txbxContent>
                    <w:p w14:paraId="6EFB5D7F" w14:textId="19421EE8" w:rsidR="00A648B1" w:rsidRPr="002A7E2A" w:rsidRDefault="00A648B1" w:rsidP="002A7E2A">
                      <w:pPr>
                        <w:pStyle w:val="NoSpacing"/>
                        <w:rPr>
                          <w:i/>
                          <w:sz w:val="24"/>
                          <w:szCs w:val="24"/>
                        </w:rPr>
                      </w:pPr>
                    </w:p>
                  </w:txbxContent>
                </v:textbox>
                <w10:wrap anchorx="margin"/>
              </v:roundrect>
            </w:pict>
          </mc:Fallback>
        </mc:AlternateContent>
      </w:r>
      <w:r>
        <w:rPr>
          <w:noProof/>
          <w:lang w:eastAsia="en-GB"/>
        </w:rPr>
        <mc:AlternateContent>
          <mc:Choice Requires="wps">
            <w:drawing>
              <wp:anchor distT="0" distB="0" distL="114300" distR="114300" simplePos="0" relativeHeight="251712512" behindDoc="0" locked="0" layoutInCell="1" allowOverlap="1" wp14:anchorId="1EAB8B9A" wp14:editId="356B40F5">
                <wp:simplePos x="0" y="0"/>
                <wp:positionH relativeFrom="column">
                  <wp:posOffset>-422275</wp:posOffset>
                </wp:positionH>
                <wp:positionV relativeFrom="paragraph">
                  <wp:posOffset>1563343</wp:posOffset>
                </wp:positionV>
                <wp:extent cx="2719450" cy="4204723"/>
                <wp:effectExtent l="0" t="0" r="0" b="5715"/>
                <wp:wrapNone/>
                <wp:docPr id="48" name="Text Box 48"/>
                <wp:cNvGraphicFramePr/>
                <a:graphic xmlns:a="http://schemas.openxmlformats.org/drawingml/2006/main">
                  <a:graphicData uri="http://schemas.microsoft.com/office/word/2010/wordprocessingShape">
                    <wps:wsp>
                      <wps:cNvSpPr txBox="1"/>
                      <wps:spPr>
                        <a:xfrm>
                          <a:off x="0" y="0"/>
                          <a:ext cx="2719450" cy="42047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1F816" w14:textId="0E327F6F" w:rsidR="00A648B1" w:rsidRPr="001A6CBE" w:rsidRDefault="00A648B1" w:rsidP="009033D3">
                            <w:pPr>
                              <w:pStyle w:val="Heading2"/>
                              <w:rPr>
                                <w:rFonts w:ascii="Aharoni" w:hAnsi="Aharoni" w:cs="Aharoni"/>
                                <w:color w:val="7030A0"/>
                                <w:sz w:val="24"/>
                                <w:u w:val="single"/>
                              </w:rPr>
                            </w:pPr>
                            <w:r w:rsidRPr="001A6CBE">
                              <w:rPr>
                                <w:rFonts w:ascii="Aharoni" w:hAnsi="Aharoni" w:cs="Aharoni"/>
                                <w:color w:val="7030A0"/>
                                <w:sz w:val="24"/>
                                <w:u w:val="single"/>
                              </w:rPr>
                              <w:t>Whole School Approach to Wellbeing</w:t>
                            </w:r>
                          </w:p>
                          <w:p w14:paraId="24DF3DE5" w14:textId="77777777" w:rsidR="00A648B1" w:rsidRDefault="00A648B1">
                            <w:pPr>
                              <w:rPr>
                                <w:b/>
                                <w:color w:val="FFFFFF" w:themeColor="background1"/>
                              </w:rPr>
                            </w:pPr>
                            <w:r>
                              <w:rPr>
                                <w:b/>
                                <w:color w:val="FFFFFF" w:themeColor="background1"/>
                              </w:rPr>
                              <w:t>In planning to maximise the health and wellbeing of North Ayrshire’s children and young people:</w:t>
                            </w:r>
                          </w:p>
                          <w:p w14:paraId="3DF56A77" w14:textId="550241E1" w:rsidR="00A648B1" w:rsidRDefault="00A648B1" w:rsidP="00887BC9">
                            <w:pPr>
                              <w:pStyle w:val="ListParagraph"/>
                              <w:numPr>
                                <w:ilvl w:val="0"/>
                                <w:numId w:val="7"/>
                              </w:numPr>
                              <w:rPr>
                                <w:b/>
                                <w:color w:val="FFFFFF" w:themeColor="background1"/>
                              </w:rPr>
                            </w:pPr>
                            <w:r>
                              <w:rPr>
                                <w:b/>
                                <w:color w:val="FFFFFF" w:themeColor="background1"/>
                              </w:rPr>
                              <w:t xml:space="preserve">Health and wellbeing must be </w:t>
                            </w:r>
                            <w:r w:rsidRPr="00887BC9">
                              <w:rPr>
                                <w:b/>
                                <w:color w:val="FFFFFF" w:themeColor="background1"/>
                              </w:rPr>
                              <w:t>fully embedded in all aspects of the school environment.  This should reinforce a</w:t>
                            </w:r>
                            <w:r>
                              <w:rPr>
                                <w:b/>
                                <w:color w:val="FFFFFF" w:themeColor="background1"/>
                              </w:rPr>
                              <w:t xml:space="preserve"> strengths based approach to </w:t>
                            </w:r>
                            <w:r w:rsidRPr="00887BC9">
                              <w:rPr>
                                <w:b/>
                                <w:color w:val="FFFFFF" w:themeColor="background1"/>
                              </w:rPr>
                              <w:t>promote inclusion</w:t>
                            </w:r>
                            <w:r>
                              <w:rPr>
                                <w:b/>
                                <w:color w:val="FFFFFF" w:themeColor="background1"/>
                              </w:rPr>
                              <w:t>, improve attainment and reduce inequalities (Humphrey 2017).</w:t>
                            </w:r>
                            <w:r w:rsidRPr="00887BC9">
                              <w:rPr>
                                <w:b/>
                                <w:color w:val="FFFFFF" w:themeColor="background1"/>
                              </w:rPr>
                              <w:t xml:space="preserve"> </w:t>
                            </w:r>
                          </w:p>
                          <w:p w14:paraId="02BE4032" w14:textId="4B212D68" w:rsidR="00A648B1" w:rsidRPr="00AA5260" w:rsidRDefault="00A648B1" w:rsidP="00AA5260">
                            <w:pPr>
                              <w:pStyle w:val="ListParagraph"/>
                              <w:numPr>
                                <w:ilvl w:val="0"/>
                                <w:numId w:val="7"/>
                              </w:numPr>
                              <w:rPr>
                                <w:b/>
                                <w:color w:val="FFFFFF" w:themeColor="background1"/>
                              </w:rPr>
                            </w:pPr>
                            <w:r>
                              <w:rPr>
                                <w:b/>
                                <w:color w:val="FFFFFF" w:themeColor="background1"/>
                              </w:rPr>
                              <w:t>There needs to be recognition that positive relationship approaches underpin a better learning experience.</w:t>
                            </w:r>
                          </w:p>
                          <w:p w14:paraId="5F7324F1" w14:textId="31DB314D" w:rsidR="00A648B1" w:rsidRDefault="00A648B1" w:rsidP="00AD52EE">
                            <w:pPr>
                              <w:pStyle w:val="ListParagraph"/>
                              <w:numPr>
                                <w:ilvl w:val="0"/>
                                <w:numId w:val="7"/>
                              </w:numPr>
                              <w:rPr>
                                <w:b/>
                                <w:color w:val="FFFFFF" w:themeColor="background1"/>
                              </w:rPr>
                            </w:pPr>
                            <w:r>
                              <w:rPr>
                                <w:b/>
                                <w:color w:val="FFFFFF" w:themeColor="background1"/>
                              </w:rPr>
                              <w:t>Through use of effective assessment and wellbeing measures, identifying difficulties allows for early implementation of targeted interventions.</w:t>
                            </w:r>
                          </w:p>
                          <w:p w14:paraId="08410DC3" w14:textId="09CB4173" w:rsidR="00A648B1" w:rsidRPr="00BB7221" w:rsidRDefault="00A648B1">
                            <w:pPr>
                              <w:rPr>
                                <w:b/>
                                <w:color w:val="FFFFFF" w:themeColor="background1"/>
                                <w:sz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8B9A" id="Text Box 48" o:spid="_x0000_s1031" type="#_x0000_t202" style="position:absolute;margin-left:-33.25pt;margin-top:123.1pt;width:214.15pt;height:331.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HgAIAAGwFAAAOAAAAZHJzL2Uyb0RvYy54bWysVE1PGzEQvVfqf7B8L5uEAC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" filled="f" stroked="f" strokeweight=".5pt">
                <v:textbox>
                  <w:txbxContent>
                    <w:p w14:paraId="71E1F816" w14:textId="0E327F6F" w:rsidR="00A648B1" w:rsidRPr="001A6CBE" w:rsidRDefault="00A648B1" w:rsidP="009033D3">
                      <w:pPr>
                        <w:pStyle w:val="Heading2"/>
                        <w:rPr>
                          <w:rFonts w:ascii="Aharoni" w:hAnsi="Aharoni" w:cs="Aharoni"/>
                          <w:color w:val="7030A0"/>
                          <w:sz w:val="24"/>
                          <w:u w:val="single"/>
                        </w:rPr>
                      </w:pPr>
                      <w:r w:rsidRPr="001A6CBE">
                        <w:rPr>
                          <w:rFonts w:ascii="Aharoni" w:hAnsi="Aharoni" w:cs="Aharoni"/>
                          <w:color w:val="7030A0"/>
                          <w:sz w:val="24"/>
                          <w:u w:val="single"/>
                        </w:rPr>
                        <w:t>Whole School Approach to Wellbeing</w:t>
                      </w:r>
                    </w:p>
                    <w:p w14:paraId="24DF3DE5" w14:textId="77777777" w:rsidR="00A648B1" w:rsidRDefault="00A648B1">
                      <w:pPr>
                        <w:rPr>
                          <w:b/>
                          <w:color w:val="FFFFFF" w:themeColor="background1"/>
                        </w:rPr>
                      </w:pPr>
                      <w:r>
                        <w:rPr>
                          <w:b/>
                          <w:color w:val="FFFFFF" w:themeColor="background1"/>
                        </w:rPr>
                        <w:t>In planning to maximise the health and wellbeing of North Ayrshire’s children and young people:</w:t>
                      </w:r>
                    </w:p>
                    <w:p w14:paraId="3DF56A77" w14:textId="550241E1" w:rsidR="00A648B1" w:rsidRDefault="00A648B1" w:rsidP="00887BC9">
                      <w:pPr>
                        <w:pStyle w:val="ListParagraph"/>
                        <w:numPr>
                          <w:ilvl w:val="0"/>
                          <w:numId w:val="7"/>
                        </w:numPr>
                        <w:rPr>
                          <w:b/>
                          <w:color w:val="FFFFFF" w:themeColor="background1"/>
                        </w:rPr>
                      </w:pPr>
                      <w:r>
                        <w:rPr>
                          <w:b/>
                          <w:color w:val="FFFFFF" w:themeColor="background1"/>
                        </w:rPr>
                        <w:t xml:space="preserve">Health and wellbeing must be </w:t>
                      </w:r>
                      <w:r w:rsidRPr="00887BC9">
                        <w:rPr>
                          <w:b/>
                          <w:color w:val="FFFFFF" w:themeColor="background1"/>
                        </w:rPr>
                        <w:t>fully embedded in all aspects of the school environment.  This should reinforce a</w:t>
                      </w:r>
                      <w:r>
                        <w:rPr>
                          <w:b/>
                          <w:color w:val="FFFFFF" w:themeColor="background1"/>
                        </w:rPr>
                        <w:t xml:space="preserve"> strengths based approach to </w:t>
                      </w:r>
                      <w:r w:rsidRPr="00887BC9">
                        <w:rPr>
                          <w:b/>
                          <w:color w:val="FFFFFF" w:themeColor="background1"/>
                        </w:rPr>
                        <w:t>promote inclusion</w:t>
                      </w:r>
                      <w:r>
                        <w:rPr>
                          <w:b/>
                          <w:color w:val="FFFFFF" w:themeColor="background1"/>
                        </w:rPr>
                        <w:t>, improve attainment and reduce inequalities (Humphrey 2017).</w:t>
                      </w:r>
                      <w:r w:rsidRPr="00887BC9">
                        <w:rPr>
                          <w:b/>
                          <w:color w:val="FFFFFF" w:themeColor="background1"/>
                        </w:rPr>
                        <w:t xml:space="preserve"> </w:t>
                      </w:r>
                    </w:p>
                    <w:p w14:paraId="02BE4032" w14:textId="4B212D68" w:rsidR="00A648B1" w:rsidRPr="00AA5260" w:rsidRDefault="00A648B1" w:rsidP="00AA5260">
                      <w:pPr>
                        <w:pStyle w:val="ListParagraph"/>
                        <w:numPr>
                          <w:ilvl w:val="0"/>
                          <w:numId w:val="7"/>
                        </w:numPr>
                        <w:rPr>
                          <w:b/>
                          <w:color w:val="FFFFFF" w:themeColor="background1"/>
                        </w:rPr>
                      </w:pPr>
                      <w:r>
                        <w:rPr>
                          <w:b/>
                          <w:color w:val="FFFFFF" w:themeColor="background1"/>
                        </w:rPr>
                        <w:t>There needs to be recognition that positive relationship approaches underpin a better learning experience.</w:t>
                      </w:r>
                    </w:p>
                    <w:p w14:paraId="5F7324F1" w14:textId="31DB314D" w:rsidR="00A648B1" w:rsidRDefault="00A648B1" w:rsidP="00AD52EE">
                      <w:pPr>
                        <w:pStyle w:val="ListParagraph"/>
                        <w:numPr>
                          <w:ilvl w:val="0"/>
                          <w:numId w:val="7"/>
                        </w:numPr>
                        <w:rPr>
                          <w:b/>
                          <w:color w:val="FFFFFF" w:themeColor="background1"/>
                        </w:rPr>
                      </w:pPr>
                      <w:r>
                        <w:rPr>
                          <w:b/>
                          <w:color w:val="FFFFFF" w:themeColor="background1"/>
                        </w:rPr>
                        <w:t>Through use of effective assessment and wellbeing measures, identifying difficulties allows for early implementation of targeted interventions.</w:t>
                      </w:r>
                    </w:p>
                    <w:p w14:paraId="08410DC3" w14:textId="09CB4173" w:rsidR="00A648B1" w:rsidRPr="00BB7221" w:rsidRDefault="00A648B1">
                      <w:pPr>
                        <w:rPr>
                          <w:b/>
                          <w:color w:val="FFFFFF" w:themeColor="background1"/>
                          <w:sz w:val="28"/>
                          <w:u w:val="single"/>
                        </w:rPr>
                      </w:pPr>
                    </w:p>
                  </w:txbxContent>
                </v:textbox>
              </v:shape>
            </w:pict>
          </mc:Fallback>
        </mc:AlternateContent>
      </w:r>
      <w:r>
        <w:rPr>
          <w:noProof/>
          <w:lang w:eastAsia="en-GB"/>
        </w:rPr>
        <mc:AlternateContent>
          <mc:Choice Requires="wps">
            <w:drawing>
              <wp:anchor distT="0" distB="0" distL="114300" distR="114300" simplePos="0" relativeHeight="251716608" behindDoc="0" locked="0" layoutInCell="1" allowOverlap="1" wp14:anchorId="26FCA9D2" wp14:editId="5F6927D9">
                <wp:simplePos x="0" y="0"/>
                <wp:positionH relativeFrom="margin">
                  <wp:posOffset>-593387</wp:posOffset>
                </wp:positionH>
                <wp:positionV relativeFrom="paragraph">
                  <wp:posOffset>5636598</wp:posOffset>
                </wp:positionV>
                <wp:extent cx="6905625" cy="1787579"/>
                <wp:effectExtent l="0" t="0" r="28575" b="22225"/>
                <wp:wrapNone/>
                <wp:docPr id="15" name="Rounded Rectangle 15"/>
                <wp:cNvGraphicFramePr/>
                <a:graphic xmlns:a="http://schemas.openxmlformats.org/drawingml/2006/main">
                  <a:graphicData uri="http://schemas.microsoft.com/office/word/2010/wordprocessingShape">
                    <wps:wsp>
                      <wps:cNvSpPr/>
                      <wps:spPr>
                        <a:xfrm>
                          <a:off x="0" y="0"/>
                          <a:ext cx="6905625" cy="1787579"/>
                        </a:xfrm>
                        <a:prstGeom prst="roundRect">
                          <a:avLst>
                            <a:gd name="adj" fmla="val 44566"/>
                          </a:avLst>
                        </a:prstGeom>
                        <a:solidFill>
                          <a:srgbClr val="5B9BD5">
                            <a:lumMod val="60000"/>
                            <a:lumOff val="40000"/>
                          </a:srgbClr>
                        </a:solidFill>
                        <a:ln w="19050" cap="flat" cmpd="sng" algn="ctr">
                          <a:solidFill>
                            <a:srgbClr val="EF05CE"/>
                          </a:solidFill>
                          <a:prstDash val="solid"/>
                          <a:miter lim="800000"/>
                        </a:ln>
                        <a:effectLst/>
                      </wps:spPr>
                      <wps:txbx>
                        <w:txbxContent>
                          <w:p w14:paraId="5C4783DC" w14:textId="77777777" w:rsidR="00A648B1" w:rsidRPr="00AA5260" w:rsidRDefault="00A648B1" w:rsidP="00956597">
                            <w:pPr>
                              <w:pStyle w:val="BlockText"/>
                              <w:ind w:left="0"/>
                              <w:rPr>
                                <w:sz w:val="22"/>
                                <w:lang w:val="en-GB"/>
                              </w:rPr>
                            </w:pPr>
                          </w:p>
                          <w:p w14:paraId="1CC45CBB" w14:textId="77777777" w:rsidR="00A648B1" w:rsidRDefault="00A648B1" w:rsidP="00EF353E">
                            <w:pPr>
                              <w:pStyle w:val="BlockText"/>
                              <w:ind w:left="0" w:firstLine="720"/>
                              <w:jc w:val="center"/>
                              <w:rPr>
                                <w:b/>
                                <w:sz w:val="22"/>
                                <w:lang w:val="en-GB"/>
                              </w:rPr>
                            </w:pPr>
                          </w:p>
                          <w:p w14:paraId="34264661" w14:textId="77777777" w:rsidR="00A648B1" w:rsidRDefault="00A648B1" w:rsidP="00EF353E">
                            <w:pPr>
                              <w:pStyle w:val="BlockText"/>
                              <w:ind w:left="0"/>
                              <w:jc w:val="center"/>
                              <w:rPr>
                                <w:sz w:val="20"/>
                                <w:lang w:val="en-GB"/>
                              </w:rPr>
                            </w:pPr>
                          </w:p>
                          <w:p w14:paraId="3B66C5EA" w14:textId="77777777" w:rsidR="00A648B1" w:rsidRDefault="00A648B1" w:rsidP="00EF353E">
                            <w:pPr>
                              <w:pStyle w:val="BlockText"/>
                              <w:ind w:left="0"/>
                              <w:jc w:val="center"/>
                              <w:rPr>
                                <w:sz w:val="20"/>
                                <w:lang w:val="en-GB"/>
                              </w:rPr>
                            </w:pPr>
                          </w:p>
                          <w:p w14:paraId="70C37134" w14:textId="77777777" w:rsidR="00A648B1" w:rsidRDefault="00A648B1" w:rsidP="00EF353E">
                            <w:pPr>
                              <w:pStyle w:val="BlockText"/>
                              <w:ind w:left="0"/>
                              <w:jc w:val="center"/>
                              <w:rPr>
                                <w:sz w:val="20"/>
                                <w:lang w:val="en-GB"/>
                              </w:rPr>
                            </w:pPr>
                          </w:p>
                          <w:p w14:paraId="14DAD7DF" w14:textId="77777777" w:rsidR="00A648B1" w:rsidRDefault="00A648B1" w:rsidP="00EF353E">
                            <w:pPr>
                              <w:pStyle w:val="BlockText"/>
                              <w:ind w:left="0"/>
                              <w:jc w:val="center"/>
                              <w:rPr>
                                <w:sz w:val="20"/>
                                <w:lang w:val="en-GB"/>
                              </w:rPr>
                            </w:pPr>
                          </w:p>
                          <w:p w14:paraId="2A9842C8" w14:textId="77777777" w:rsidR="00A648B1" w:rsidRPr="001C1755" w:rsidRDefault="00A648B1" w:rsidP="00EF353E">
                            <w:pPr>
                              <w:pStyle w:val="BlockText"/>
                              <w:ind w:left="0"/>
                              <w:jc w:val="center"/>
                              <w:rPr>
                                <w:sz w:val="20"/>
                                <w:lang w:val="en-GB"/>
                              </w:rPr>
                            </w:pPr>
                          </w:p>
                          <w:p w14:paraId="2E46B20C" w14:textId="77777777" w:rsidR="00A648B1" w:rsidRDefault="00A648B1" w:rsidP="00EF353E">
                            <w:pPr>
                              <w:pStyle w:val="BlockText"/>
                              <w:ind w:left="0"/>
                              <w:jc w:val="center"/>
                              <w:rPr>
                                <w:sz w:val="20"/>
                                <w:u w:val="single"/>
                                <w:lang w:val="en-GB"/>
                              </w:rPr>
                            </w:pPr>
                          </w:p>
                          <w:p w14:paraId="69294375" w14:textId="77777777" w:rsidR="00A648B1" w:rsidRPr="001C1755" w:rsidRDefault="00A648B1" w:rsidP="00EF353E">
                            <w:pPr>
                              <w:pStyle w:val="BlockText"/>
                              <w:ind w:left="0"/>
                              <w:rPr>
                                <w:sz w:val="20"/>
                                <w:u w:val="single"/>
                                <w:lang w:val="en-GB"/>
                              </w:rPr>
                            </w:pPr>
                          </w:p>
                          <w:p w14:paraId="6F0DDC2F" w14:textId="77777777" w:rsidR="00A648B1" w:rsidRPr="00801362" w:rsidRDefault="00A648B1" w:rsidP="00EF353E">
                            <w:pPr>
                              <w:spacing w:before="240"/>
                              <w:rPr>
                                <w:rFonts w:ascii="Arial" w:hAnsi="Arial" w:cs="Arial"/>
                                <w:color w:val="7030A0"/>
                                <w:sz w:val="18"/>
                              </w:rPr>
                            </w:pPr>
                          </w:p>
                          <w:p w14:paraId="01C4DA82" w14:textId="77777777" w:rsidR="00A648B1" w:rsidRPr="009C79E7" w:rsidRDefault="00A648B1" w:rsidP="00EF353E">
                            <w:pPr>
                              <w:rPr>
                                <w:rFonts w:ascii="Arial" w:hAnsi="Arial" w:cs="Arial"/>
                                <w:b/>
                                <w:color w:val="0070C0"/>
                                <w:sz w:val="18"/>
                              </w:rPr>
                            </w:pPr>
                          </w:p>
                          <w:p w14:paraId="77FF6233" w14:textId="77777777" w:rsidR="00A648B1" w:rsidRDefault="00A648B1" w:rsidP="00EF353E"/>
                          <w:p w14:paraId="1B67287B" w14:textId="77777777" w:rsidR="00A648B1" w:rsidRDefault="00A648B1" w:rsidP="00EF353E"/>
                          <w:p w14:paraId="5F88BB17" w14:textId="77777777" w:rsidR="00A648B1" w:rsidRDefault="00A648B1" w:rsidP="00EF353E"/>
                          <w:p w14:paraId="1B7E5B57" w14:textId="77777777" w:rsidR="00A648B1" w:rsidRDefault="00A648B1" w:rsidP="00EF353E"/>
                          <w:p w14:paraId="5982E75B" w14:textId="77777777" w:rsidR="00A648B1" w:rsidRDefault="00A648B1" w:rsidP="00EF35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CA9D2" id="Rounded Rectangle 15" o:spid="_x0000_s1032" style="position:absolute;margin-left:-46.7pt;margin-top:443.85pt;width:543.75pt;height:140.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" fillcolor="#9dc3e6" strokecolor="#ef05ce" strokeweight="1.5pt">
                <v:stroke joinstyle="miter"/>
                <v:textbox>
                  <w:txbxContent>
                    <w:p w14:paraId="5C4783DC" w14:textId="77777777" w:rsidR="00A648B1" w:rsidRPr="00AA5260" w:rsidRDefault="00A648B1" w:rsidP="00956597">
                      <w:pPr>
                        <w:pStyle w:val="BlockText"/>
                        <w:ind w:left="0"/>
                        <w:rPr>
                          <w:sz w:val="22"/>
                          <w:lang w:val="en-GB"/>
                        </w:rPr>
                      </w:pPr>
                    </w:p>
                    <w:p w14:paraId="1CC45CBB" w14:textId="77777777" w:rsidR="00A648B1" w:rsidRDefault="00A648B1" w:rsidP="00EF353E">
                      <w:pPr>
                        <w:pStyle w:val="BlockText"/>
                        <w:ind w:left="0" w:firstLine="720"/>
                        <w:jc w:val="center"/>
                        <w:rPr>
                          <w:b/>
                          <w:sz w:val="22"/>
                          <w:lang w:val="en-GB"/>
                        </w:rPr>
                      </w:pPr>
                    </w:p>
                    <w:p w14:paraId="34264661" w14:textId="77777777" w:rsidR="00A648B1" w:rsidRDefault="00A648B1" w:rsidP="00EF353E">
                      <w:pPr>
                        <w:pStyle w:val="BlockText"/>
                        <w:ind w:left="0"/>
                        <w:jc w:val="center"/>
                        <w:rPr>
                          <w:sz w:val="20"/>
                          <w:lang w:val="en-GB"/>
                        </w:rPr>
                      </w:pPr>
                    </w:p>
                    <w:p w14:paraId="3B66C5EA" w14:textId="77777777" w:rsidR="00A648B1" w:rsidRDefault="00A648B1" w:rsidP="00EF353E">
                      <w:pPr>
                        <w:pStyle w:val="BlockText"/>
                        <w:ind w:left="0"/>
                        <w:jc w:val="center"/>
                        <w:rPr>
                          <w:sz w:val="20"/>
                          <w:lang w:val="en-GB"/>
                        </w:rPr>
                      </w:pPr>
                    </w:p>
                    <w:p w14:paraId="70C37134" w14:textId="77777777" w:rsidR="00A648B1" w:rsidRDefault="00A648B1" w:rsidP="00EF353E">
                      <w:pPr>
                        <w:pStyle w:val="BlockText"/>
                        <w:ind w:left="0"/>
                        <w:jc w:val="center"/>
                        <w:rPr>
                          <w:sz w:val="20"/>
                          <w:lang w:val="en-GB"/>
                        </w:rPr>
                      </w:pPr>
                    </w:p>
                    <w:p w14:paraId="14DAD7DF" w14:textId="77777777" w:rsidR="00A648B1" w:rsidRDefault="00A648B1" w:rsidP="00EF353E">
                      <w:pPr>
                        <w:pStyle w:val="BlockText"/>
                        <w:ind w:left="0"/>
                        <w:jc w:val="center"/>
                        <w:rPr>
                          <w:sz w:val="20"/>
                          <w:lang w:val="en-GB"/>
                        </w:rPr>
                      </w:pPr>
                    </w:p>
                    <w:p w14:paraId="2A9842C8" w14:textId="77777777" w:rsidR="00A648B1" w:rsidRPr="001C1755" w:rsidRDefault="00A648B1" w:rsidP="00EF353E">
                      <w:pPr>
                        <w:pStyle w:val="BlockText"/>
                        <w:ind w:left="0"/>
                        <w:jc w:val="center"/>
                        <w:rPr>
                          <w:sz w:val="20"/>
                          <w:lang w:val="en-GB"/>
                        </w:rPr>
                      </w:pPr>
                    </w:p>
                    <w:p w14:paraId="2E46B20C" w14:textId="77777777" w:rsidR="00A648B1" w:rsidRDefault="00A648B1" w:rsidP="00EF353E">
                      <w:pPr>
                        <w:pStyle w:val="BlockText"/>
                        <w:ind w:left="0"/>
                        <w:jc w:val="center"/>
                        <w:rPr>
                          <w:sz w:val="20"/>
                          <w:u w:val="single"/>
                          <w:lang w:val="en-GB"/>
                        </w:rPr>
                      </w:pPr>
                    </w:p>
                    <w:p w14:paraId="69294375" w14:textId="77777777" w:rsidR="00A648B1" w:rsidRPr="001C1755" w:rsidRDefault="00A648B1" w:rsidP="00EF353E">
                      <w:pPr>
                        <w:pStyle w:val="BlockText"/>
                        <w:ind w:left="0"/>
                        <w:rPr>
                          <w:sz w:val="20"/>
                          <w:u w:val="single"/>
                          <w:lang w:val="en-GB"/>
                        </w:rPr>
                      </w:pPr>
                    </w:p>
                    <w:p w14:paraId="6F0DDC2F" w14:textId="77777777" w:rsidR="00A648B1" w:rsidRPr="00801362" w:rsidRDefault="00A648B1" w:rsidP="00EF353E">
                      <w:pPr>
                        <w:spacing w:before="240"/>
                        <w:rPr>
                          <w:rFonts w:ascii="Arial" w:hAnsi="Arial" w:cs="Arial"/>
                          <w:color w:val="7030A0"/>
                          <w:sz w:val="18"/>
                        </w:rPr>
                      </w:pPr>
                    </w:p>
                    <w:p w14:paraId="01C4DA82" w14:textId="77777777" w:rsidR="00A648B1" w:rsidRPr="009C79E7" w:rsidRDefault="00A648B1" w:rsidP="00EF353E">
                      <w:pPr>
                        <w:rPr>
                          <w:rFonts w:ascii="Arial" w:hAnsi="Arial" w:cs="Arial"/>
                          <w:b/>
                          <w:color w:val="0070C0"/>
                          <w:sz w:val="18"/>
                        </w:rPr>
                      </w:pPr>
                    </w:p>
                    <w:p w14:paraId="77FF6233" w14:textId="77777777" w:rsidR="00A648B1" w:rsidRDefault="00A648B1" w:rsidP="00EF353E"/>
                    <w:p w14:paraId="1B67287B" w14:textId="77777777" w:rsidR="00A648B1" w:rsidRDefault="00A648B1" w:rsidP="00EF353E"/>
                    <w:p w14:paraId="5F88BB17" w14:textId="77777777" w:rsidR="00A648B1" w:rsidRDefault="00A648B1" w:rsidP="00EF353E"/>
                    <w:p w14:paraId="1B7E5B57" w14:textId="77777777" w:rsidR="00A648B1" w:rsidRDefault="00A648B1" w:rsidP="00EF353E"/>
                    <w:p w14:paraId="5982E75B" w14:textId="77777777" w:rsidR="00A648B1" w:rsidRDefault="00A648B1" w:rsidP="00EF353E">
                      <w:pPr>
                        <w:jc w:val="center"/>
                      </w:pPr>
                    </w:p>
                  </w:txbxContent>
                </v:textbox>
                <w10:wrap anchorx="margin"/>
              </v:roundrect>
            </w:pict>
          </mc:Fallback>
        </mc:AlternateContent>
      </w:r>
      <w:r w:rsidR="00924EAD">
        <w:rPr>
          <w:noProof/>
          <w:lang w:eastAsia="en-GB"/>
        </w:rPr>
        <mc:AlternateContent>
          <mc:Choice Requires="wps">
            <w:drawing>
              <wp:anchor distT="0" distB="0" distL="114300" distR="114300" simplePos="0" relativeHeight="251717632" behindDoc="0" locked="0" layoutInCell="1" allowOverlap="1" wp14:anchorId="299694C8" wp14:editId="56CE6E95">
                <wp:simplePos x="0" y="0"/>
                <wp:positionH relativeFrom="margin">
                  <wp:posOffset>-476426</wp:posOffset>
                </wp:positionH>
                <wp:positionV relativeFrom="paragraph">
                  <wp:posOffset>5636463</wp:posOffset>
                </wp:positionV>
                <wp:extent cx="6896708" cy="10179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6896708" cy="10179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81EDD" w14:textId="59575DBE" w:rsidR="00A648B1" w:rsidRPr="00E318C6" w:rsidRDefault="00A648B1" w:rsidP="007A4FA3">
                            <w:pPr>
                              <w:jc w:val="center"/>
                              <w:rPr>
                                <w:rFonts w:ascii="Aharoni" w:hAnsi="Aharoni" w:cs="Aharoni"/>
                                <w:color w:val="7030A0"/>
                                <w:sz w:val="28"/>
                                <w:u w:val="single"/>
                              </w:rPr>
                            </w:pPr>
                            <w:r w:rsidRPr="00E318C6">
                              <w:rPr>
                                <w:rFonts w:ascii="Aharoni" w:hAnsi="Aharoni" w:cs="Aharoni"/>
                                <w:color w:val="7030A0"/>
                                <w:sz w:val="28"/>
                                <w:u w:val="single"/>
                              </w:rPr>
                              <w:t xml:space="preserve">Effective Implementation of </w:t>
                            </w:r>
                            <w:r>
                              <w:rPr>
                                <w:rFonts w:ascii="Aharoni" w:hAnsi="Aharoni" w:cs="Aharoni"/>
                                <w:color w:val="7030A0"/>
                                <w:sz w:val="28"/>
                                <w:u w:val="single"/>
                              </w:rPr>
                              <w:t xml:space="preserve">Wellbeing </w:t>
                            </w:r>
                            <w:r w:rsidRPr="00E318C6">
                              <w:rPr>
                                <w:rFonts w:ascii="Aharoni" w:hAnsi="Aharoni" w:cs="Aharoni"/>
                                <w:color w:val="7030A0"/>
                                <w:sz w:val="28"/>
                                <w:u w:val="single"/>
                              </w:rPr>
                              <w:t>Interventions</w:t>
                            </w:r>
                          </w:p>
                          <w:p w14:paraId="78EC9B61" w14:textId="7A6EA0D2" w:rsidR="00A648B1" w:rsidRDefault="00A648B1">
                            <w:pPr>
                              <w:rPr>
                                <w:rFonts w:cs="Aharoni"/>
                                <w:b/>
                                <w:color w:val="FFFFFF" w:themeColor="background1"/>
                              </w:rPr>
                            </w:pPr>
                            <w:r w:rsidRPr="00F50F62">
                              <w:rPr>
                                <w:rFonts w:cs="Aharoni"/>
                                <w:b/>
                                <w:color w:val="FFFFFF" w:themeColor="background1"/>
                              </w:rPr>
                              <w:t xml:space="preserve">Effective implementation </w:t>
                            </w:r>
                            <w:r>
                              <w:rPr>
                                <w:rFonts w:cs="Aharoni"/>
                                <w:b/>
                                <w:color w:val="FFFFFF" w:themeColor="background1"/>
                              </w:rPr>
                              <w:t>is an essential element</w:t>
                            </w:r>
                            <w:r w:rsidRPr="00F50F62">
                              <w:rPr>
                                <w:rFonts w:cs="Aharoni"/>
                                <w:b/>
                                <w:color w:val="FFFFFF" w:themeColor="background1"/>
                              </w:rPr>
                              <w:t xml:space="preserve"> </w:t>
                            </w:r>
                            <w:r>
                              <w:rPr>
                                <w:rFonts w:cs="Aharoni"/>
                                <w:b/>
                                <w:color w:val="FFFFFF" w:themeColor="background1"/>
                              </w:rPr>
                              <w:t xml:space="preserve">to our </w:t>
                            </w:r>
                            <w:r w:rsidRPr="00F50F62">
                              <w:rPr>
                                <w:rFonts w:cs="Aharoni"/>
                                <w:b/>
                                <w:color w:val="FFFFFF" w:themeColor="background1"/>
                              </w:rPr>
                              <w:t>whole school approach to wellbeing.</w:t>
                            </w:r>
                            <w:r>
                              <w:rPr>
                                <w:rFonts w:cs="Aharoni"/>
                                <w:b/>
                                <w:color w:val="FFFFFF" w:themeColor="background1"/>
                              </w:rPr>
                              <w:t xml:space="preserve"> Even evidence based</w:t>
                            </w:r>
                            <w:r w:rsidRPr="00F50F62">
                              <w:rPr>
                                <w:rFonts w:cs="Aharoni"/>
                                <w:b/>
                                <w:color w:val="FFFFFF" w:themeColor="background1"/>
                              </w:rPr>
                              <w:t xml:space="preserve"> </w:t>
                            </w:r>
                            <w:r>
                              <w:rPr>
                                <w:rFonts w:cs="Aharoni"/>
                                <w:b/>
                                <w:color w:val="FFFFFF" w:themeColor="background1"/>
                              </w:rPr>
                              <w:t>Interventions can only be effective if they are implemented well. To support this process, consideration must be given to the potential contextual factors which must be in place for maximising success, possible barriers which may hinder progression and how the intended impact will be evidenced.</w:t>
                            </w:r>
                          </w:p>
                          <w:p w14:paraId="02E316C8" w14:textId="0C5C5A86" w:rsidR="00A648B1" w:rsidRDefault="00A648B1">
                            <w:pPr>
                              <w:rPr>
                                <w:rFonts w:cs="Aharoni"/>
                                <w:b/>
                                <w:color w:val="FFFFFF" w:themeColor="background1"/>
                              </w:rPr>
                            </w:pPr>
                            <w:r>
                              <w:rPr>
                                <w:rFonts w:cs="Aharoni"/>
                                <w:b/>
                                <w:color w:val="FFFFFF" w:themeColor="background1"/>
                              </w:rPr>
                              <w:t>For further guidance on the process of effective implementation and applicable tools to support staff which are relevant to existing and future planned interventions, please contact the Educational Psychological Service.</w:t>
                            </w:r>
                          </w:p>
                          <w:p w14:paraId="6E8D448F" w14:textId="77777777" w:rsidR="00A648B1" w:rsidRDefault="00A648B1">
                            <w:pPr>
                              <w:rPr>
                                <w:rFonts w:cs="Aharoni"/>
                                <w:b/>
                                <w:color w:val="FFFFFF" w:themeColor="background1"/>
                              </w:rPr>
                            </w:pPr>
                          </w:p>
                          <w:p w14:paraId="60814119" w14:textId="77777777" w:rsidR="00A648B1" w:rsidRDefault="00A648B1">
                            <w:pPr>
                              <w:rPr>
                                <w:rFonts w:cs="Aharoni"/>
                                <w:b/>
                                <w:color w:val="FFFFFF" w:themeColor="background1"/>
                              </w:rPr>
                            </w:pPr>
                          </w:p>
                          <w:p w14:paraId="5F2394BC" w14:textId="77777777" w:rsidR="00A648B1" w:rsidRDefault="00A648B1">
                            <w:pPr>
                              <w:rPr>
                                <w:rFonts w:cs="Aharoni"/>
                                <w:b/>
                                <w:color w:val="FFFFFF" w:themeColor="background1"/>
                              </w:rPr>
                            </w:pPr>
                          </w:p>
                          <w:p w14:paraId="6E416DF0" w14:textId="77777777" w:rsidR="00A648B1" w:rsidRPr="00F50F62" w:rsidRDefault="00A648B1">
                            <w:pPr>
                              <w:rPr>
                                <w:rFonts w:cs="Aharon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694C8" id="Text Box 2" o:spid="_x0000_s1033" type="#_x0000_t202" style="position:absolute;margin-left:-37.5pt;margin-top:443.8pt;width:543.05pt;height:80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" filled="f" stroked="f" strokeweight=".5pt">
                <v:textbox>
                  <w:txbxContent>
                    <w:p w14:paraId="2FB81EDD" w14:textId="59575DBE" w:rsidR="00A648B1" w:rsidRPr="00E318C6" w:rsidRDefault="00A648B1" w:rsidP="007A4FA3">
                      <w:pPr>
                        <w:jc w:val="center"/>
                        <w:rPr>
                          <w:rFonts w:ascii="Aharoni" w:hAnsi="Aharoni" w:cs="Aharoni"/>
                          <w:color w:val="7030A0"/>
                          <w:sz w:val="28"/>
                          <w:u w:val="single"/>
                        </w:rPr>
                      </w:pPr>
                      <w:r w:rsidRPr="00E318C6">
                        <w:rPr>
                          <w:rFonts w:ascii="Aharoni" w:hAnsi="Aharoni" w:cs="Aharoni"/>
                          <w:color w:val="7030A0"/>
                          <w:sz w:val="28"/>
                          <w:u w:val="single"/>
                        </w:rPr>
                        <w:t xml:space="preserve">Effective Implementation of </w:t>
                      </w:r>
                      <w:r>
                        <w:rPr>
                          <w:rFonts w:ascii="Aharoni" w:hAnsi="Aharoni" w:cs="Aharoni"/>
                          <w:color w:val="7030A0"/>
                          <w:sz w:val="28"/>
                          <w:u w:val="single"/>
                        </w:rPr>
                        <w:t xml:space="preserve">Wellbeing </w:t>
                      </w:r>
                      <w:r w:rsidRPr="00E318C6">
                        <w:rPr>
                          <w:rFonts w:ascii="Aharoni" w:hAnsi="Aharoni" w:cs="Aharoni"/>
                          <w:color w:val="7030A0"/>
                          <w:sz w:val="28"/>
                          <w:u w:val="single"/>
                        </w:rPr>
                        <w:t>Interventions</w:t>
                      </w:r>
                    </w:p>
                    <w:p w14:paraId="78EC9B61" w14:textId="7A6EA0D2" w:rsidR="00A648B1" w:rsidRDefault="00A648B1">
                      <w:pPr>
                        <w:rPr>
                          <w:rFonts w:cs="Aharoni"/>
                          <w:b/>
                          <w:color w:val="FFFFFF" w:themeColor="background1"/>
                        </w:rPr>
                      </w:pPr>
                      <w:r w:rsidRPr="00F50F62">
                        <w:rPr>
                          <w:rFonts w:cs="Aharoni"/>
                          <w:b/>
                          <w:color w:val="FFFFFF" w:themeColor="background1"/>
                        </w:rPr>
                        <w:t xml:space="preserve">Effective implementation </w:t>
                      </w:r>
                      <w:r>
                        <w:rPr>
                          <w:rFonts w:cs="Aharoni"/>
                          <w:b/>
                          <w:color w:val="FFFFFF" w:themeColor="background1"/>
                        </w:rPr>
                        <w:t>is an essential element</w:t>
                      </w:r>
                      <w:r w:rsidRPr="00F50F62">
                        <w:rPr>
                          <w:rFonts w:cs="Aharoni"/>
                          <w:b/>
                          <w:color w:val="FFFFFF" w:themeColor="background1"/>
                        </w:rPr>
                        <w:t xml:space="preserve"> </w:t>
                      </w:r>
                      <w:r>
                        <w:rPr>
                          <w:rFonts w:cs="Aharoni"/>
                          <w:b/>
                          <w:color w:val="FFFFFF" w:themeColor="background1"/>
                        </w:rPr>
                        <w:t xml:space="preserve">to our </w:t>
                      </w:r>
                      <w:r w:rsidRPr="00F50F62">
                        <w:rPr>
                          <w:rFonts w:cs="Aharoni"/>
                          <w:b/>
                          <w:color w:val="FFFFFF" w:themeColor="background1"/>
                        </w:rPr>
                        <w:t>whole school approach to wellbeing.</w:t>
                      </w:r>
                      <w:r>
                        <w:rPr>
                          <w:rFonts w:cs="Aharoni"/>
                          <w:b/>
                          <w:color w:val="FFFFFF" w:themeColor="background1"/>
                        </w:rPr>
                        <w:t xml:space="preserve"> Even evidence based</w:t>
                      </w:r>
                      <w:r w:rsidRPr="00F50F62">
                        <w:rPr>
                          <w:rFonts w:cs="Aharoni"/>
                          <w:b/>
                          <w:color w:val="FFFFFF" w:themeColor="background1"/>
                        </w:rPr>
                        <w:t xml:space="preserve"> </w:t>
                      </w:r>
                      <w:r>
                        <w:rPr>
                          <w:rFonts w:cs="Aharoni"/>
                          <w:b/>
                          <w:color w:val="FFFFFF" w:themeColor="background1"/>
                        </w:rPr>
                        <w:t>Interventions can only be effective if they are implemented well. To support this process, consideration must be given to the potential contextual factors which must be in place for maximising success, possible barriers which may hinder progression and how the intended impact will be evidenced.</w:t>
                      </w:r>
                    </w:p>
                    <w:p w14:paraId="02E316C8" w14:textId="0C5C5A86" w:rsidR="00A648B1" w:rsidRDefault="00A648B1">
                      <w:pPr>
                        <w:rPr>
                          <w:rFonts w:cs="Aharoni"/>
                          <w:b/>
                          <w:color w:val="FFFFFF" w:themeColor="background1"/>
                        </w:rPr>
                      </w:pPr>
                      <w:r>
                        <w:rPr>
                          <w:rFonts w:cs="Aharoni"/>
                          <w:b/>
                          <w:color w:val="FFFFFF" w:themeColor="background1"/>
                        </w:rPr>
                        <w:t>For further guidance on the process of effective implementation and applicable tools to support staff which are relevant to existing and future planned interventions, please contact the Educational Psychological Service.</w:t>
                      </w:r>
                    </w:p>
                    <w:p w14:paraId="6E8D448F" w14:textId="77777777" w:rsidR="00A648B1" w:rsidRDefault="00A648B1">
                      <w:pPr>
                        <w:rPr>
                          <w:rFonts w:cs="Aharoni"/>
                          <w:b/>
                          <w:color w:val="FFFFFF" w:themeColor="background1"/>
                        </w:rPr>
                      </w:pPr>
                    </w:p>
                    <w:p w14:paraId="60814119" w14:textId="77777777" w:rsidR="00A648B1" w:rsidRDefault="00A648B1">
                      <w:pPr>
                        <w:rPr>
                          <w:rFonts w:cs="Aharoni"/>
                          <w:b/>
                          <w:color w:val="FFFFFF" w:themeColor="background1"/>
                        </w:rPr>
                      </w:pPr>
                    </w:p>
                    <w:p w14:paraId="5F2394BC" w14:textId="77777777" w:rsidR="00A648B1" w:rsidRDefault="00A648B1">
                      <w:pPr>
                        <w:rPr>
                          <w:rFonts w:cs="Aharoni"/>
                          <w:b/>
                          <w:color w:val="FFFFFF" w:themeColor="background1"/>
                        </w:rPr>
                      </w:pPr>
                    </w:p>
                    <w:p w14:paraId="6E416DF0" w14:textId="77777777" w:rsidR="00A648B1" w:rsidRPr="00F50F62" w:rsidRDefault="00A648B1">
                      <w:pPr>
                        <w:rPr>
                          <w:rFonts w:cs="Aharoni"/>
                          <w:b/>
                          <w:color w:val="FFFFFF" w:themeColor="background1"/>
                        </w:rPr>
                      </w:pPr>
                    </w:p>
                  </w:txbxContent>
                </v:textbox>
                <w10:wrap anchorx="margin"/>
              </v:shape>
            </w:pict>
          </mc:Fallback>
        </mc:AlternateContent>
      </w:r>
      <w:r w:rsidR="00EF0FF0">
        <w:br w:type="page"/>
      </w:r>
    </w:p>
    <w:p w14:paraId="0C08E101" w14:textId="28B3F870" w:rsidR="00E82E87" w:rsidRPr="00B11512" w:rsidRDefault="00F6208D" w:rsidP="00EB71D4">
      <w:pPr>
        <w:tabs>
          <w:tab w:val="left" w:pos="3060"/>
        </w:tabs>
        <w:rPr>
          <w:b/>
          <w:i/>
          <w:sz w:val="28"/>
          <w:u w:val="single"/>
        </w:rPr>
      </w:pPr>
      <w:r>
        <w:rPr>
          <w:i/>
          <w:noProof/>
          <w:sz w:val="28"/>
          <w:lang w:eastAsia="en-GB"/>
        </w:rPr>
        <w:lastRenderedPageBreak/>
        <mc:AlternateContent>
          <mc:Choice Requires="wps">
            <w:drawing>
              <wp:anchor distT="0" distB="0" distL="114300" distR="114300" simplePos="0" relativeHeight="251721728" behindDoc="0" locked="0" layoutInCell="1" allowOverlap="1" wp14:anchorId="63FF4DA5" wp14:editId="510CFC5E">
                <wp:simplePos x="0" y="0"/>
                <wp:positionH relativeFrom="margin">
                  <wp:align>center</wp:align>
                </wp:positionH>
                <wp:positionV relativeFrom="paragraph">
                  <wp:posOffset>-340077</wp:posOffset>
                </wp:positionV>
                <wp:extent cx="6543040" cy="5369668"/>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543040" cy="5369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07832" w14:textId="77777777" w:rsidR="00A648B1" w:rsidRPr="007B22F9" w:rsidRDefault="00A648B1" w:rsidP="005B5E30">
                            <w:pPr>
                              <w:spacing w:line="240" w:lineRule="auto"/>
                              <w:jc w:val="center"/>
                              <w:rPr>
                                <w:rFonts w:ascii="Arial" w:hAnsi="Arial" w:cs="Arial"/>
                                <w:b/>
                                <w:color w:val="FFFFFF" w:themeColor="background1"/>
                                <w:u w:val="single"/>
                              </w:rPr>
                            </w:pPr>
                            <w:r w:rsidRPr="007B22F9">
                              <w:rPr>
                                <w:rFonts w:ascii="Aharoni" w:hAnsi="Aharoni" w:cs="Aharoni"/>
                                <w:b/>
                                <w:color w:val="FFFFFF" w:themeColor="background1"/>
                                <w:sz w:val="28"/>
                                <w:szCs w:val="28"/>
                                <w:u w:val="single"/>
                              </w:rPr>
                              <w:t>Effectiveness of Pupil Attitudes in improving attainment</w:t>
                            </w:r>
                            <w:r w:rsidRPr="007B22F9">
                              <w:rPr>
                                <w:rFonts w:ascii="Arial" w:hAnsi="Arial" w:cs="Arial"/>
                                <w:b/>
                                <w:color w:val="FFFFFF" w:themeColor="background1"/>
                                <w:u w:val="single"/>
                              </w:rPr>
                              <w:t>:</w:t>
                            </w:r>
                          </w:p>
                          <w:p w14:paraId="0DAFCF7D" w14:textId="5CD32656" w:rsidR="00A648B1" w:rsidRPr="00AD0BFF" w:rsidRDefault="00A648B1" w:rsidP="005B5E30">
                            <w:pPr>
                              <w:spacing w:line="240" w:lineRule="auto"/>
                              <w:jc w:val="center"/>
                              <w:rPr>
                                <w:rFonts w:ascii="Arial" w:hAnsi="Arial" w:cs="Arial"/>
                                <w:b/>
                                <w:color w:val="0070C0"/>
                                <w:u w:val="single"/>
                              </w:rPr>
                            </w:pPr>
                            <w:r w:rsidRPr="00DA599B">
                              <w:rPr>
                                <w:rFonts w:ascii="Arial" w:hAnsi="Arial" w:cs="Arial"/>
                                <w:b/>
                                <w:color w:val="7030A0"/>
                                <w:sz w:val="24"/>
                              </w:rPr>
                              <w:t>P</w:t>
                            </w:r>
                            <w:r w:rsidR="006139AA">
                              <w:rPr>
                                <w:rFonts w:ascii="Arial" w:hAnsi="Arial" w:cs="Arial"/>
                                <w:b/>
                                <w:color w:val="7030A0"/>
                                <w:sz w:val="24"/>
                              </w:rPr>
                              <w:t>upil Attitudes to Self and School (PASS)</w:t>
                            </w:r>
                            <w:r w:rsidRPr="00DA599B">
                              <w:rPr>
                                <w:rFonts w:ascii="Arial" w:hAnsi="Arial" w:cs="Arial"/>
                                <w:b/>
                                <w:color w:val="7030A0"/>
                                <w:sz w:val="24"/>
                              </w:rPr>
                              <w:t xml:space="preserve"> is an attitudinal survey which provides measurement of a pupil’s attitudes towards themselves as learners and their attitudes towards school and has been utilised as a measure in planning and evaluating interventions. </w:t>
                            </w:r>
                            <w:r>
                              <w:rPr>
                                <w:rFonts w:ascii="Arial" w:hAnsi="Arial" w:cs="Arial"/>
                                <w:b/>
                                <w:color w:val="7030A0"/>
                                <w:sz w:val="24"/>
                              </w:rPr>
                              <w:t>Representatives from North Ayrshire Schools have reported through the use</w:t>
                            </w:r>
                            <w:r w:rsidRPr="00DA599B">
                              <w:rPr>
                                <w:rFonts w:ascii="Arial" w:hAnsi="Arial" w:cs="Arial"/>
                                <w:b/>
                                <w:color w:val="7030A0"/>
                                <w:sz w:val="24"/>
                              </w:rPr>
                              <w:t xml:space="preserve"> of PASS </w:t>
                            </w:r>
                            <w:r>
                              <w:rPr>
                                <w:rFonts w:ascii="Arial" w:hAnsi="Arial" w:cs="Arial"/>
                                <w:b/>
                                <w:color w:val="7030A0"/>
                                <w:sz w:val="24"/>
                              </w:rPr>
                              <w:t>they have</w:t>
                            </w:r>
                            <w:r w:rsidRPr="00DA599B">
                              <w:rPr>
                                <w:rFonts w:ascii="Arial" w:hAnsi="Arial" w:cs="Arial"/>
                                <w:b/>
                                <w:color w:val="7030A0"/>
                                <w:sz w:val="24"/>
                              </w:rPr>
                              <w:t xml:space="preserve"> been able to:</w:t>
                            </w:r>
                          </w:p>
                          <w:p w14:paraId="2CB7A02A" w14:textId="40AD3360"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Enhance </w:t>
                            </w:r>
                            <w:r>
                              <w:rPr>
                                <w:rFonts w:ascii="Arial" w:hAnsi="Arial" w:cs="Arial"/>
                                <w:b/>
                                <w:color w:val="7030A0"/>
                                <w:sz w:val="20"/>
                              </w:rPr>
                              <w:t xml:space="preserve">the </w:t>
                            </w:r>
                            <w:r w:rsidRPr="00DA599B">
                              <w:rPr>
                                <w:rFonts w:ascii="Arial" w:hAnsi="Arial" w:cs="Arial"/>
                                <w:b/>
                                <w:color w:val="7030A0"/>
                                <w:sz w:val="20"/>
                              </w:rPr>
                              <w:t>schools’ ability to identify and respond effectively to wellbeing needs.</w:t>
                            </w:r>
                          </w:p>
                          <w:p w14:paraId="1B88361D" w14:textId="3788C5C6"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Capture children’s self-regard and confidence as learners. </w:t>
                            </w:r>
                            <w:r>
                              <w:rPr>
                                <w:rFonts w:ascii="Arial" w:hAnsi="Arial" w:cs="Arial"/>
                                <w:b/>
                                <w:color w:val="7030A0"/>
                                <w:sz w:val="20"/>
                              </w:rPr>
                              <w:t>This l</w:t>
                            </w:r>
                            <w:r w:rsidRPr="00DA599B">
                              <w:rPr>
                                <w:rFonts w:ascii="Arial" w:hAnsi="Arial" w:cs="Arial"/>
                                <w:b/>
                                <w:color w:val="7030A0"/>
                                <w:sz w:val="20"/>
                              </w:rPr>
                              <w:t xml:space="preserve">inks pupil motivation </w:t>
                            </w:r>
                            <w:r w:rsidRPr="00DA599B">
                              <w:rPr>
                                <w:rFonts w:ascii="Arial" w:hAnsi="Arial" w:cs="Arial"/>
                                <w:b/>
                                <w:bCs/>
                                <w:color w:val="7030A0"/>
                                <w:sz w:val="20"/>
                                <w:szCs w:val="16"/>
                              </w:rPr>
                              <w:t>to achievement and self-worth</w:t>
                            </w:r>
                            <w:r w:rsidRPr="00DA599B">
                              <w:rPr>
                                <w:rFonts w:ascii="Arial" w:hAnsi="Arial" w:cs="Arial"/>
                                <w:b/>
                                <w:color w:val="7030A0"/>
                                <w:sz w:val="20"/>
                              </w:rPr>
                              <w:t xml:space="preserve"> (Csikszentmihalyi &amp; Rathunde’s 1993)</w:t>
                            </w:r>
                            <w:r>
                              <w:rPr>
                                <w:rFonts w:ascii="Arial" w:hAnsi="Arial" w:cs="Arial"/>
                                <w:b/>
                                <w:color w:val="7030A0"/>
                                <w:sz w:val="20"/>
                              </w:rPr>
                              <w:t>.</w:t>
                            </w:r>
                          </w:p>
                          <w:p w14:paraId="5390BB9E" w14:textId="76FEFECD" w:rsidR="00A648B1" w:rsidRDefault="00A648B1" w:rsidP="005B5E30">
                            <w:pPr>
                              <w:pStyle w:val="ListParagraph"/>
                              <w:numPr>
                                <w:ilvl w:val="0"/>
                                <w:numId w:val="6"/>
                              </w:numPr>
                              <w:rPr>
                                <w:rFonts w:ascii="Arial" w:hAnsi="Arial" w:cs="Arial"/>
                                <w:b/>
                                <w:color w:val="7030A0"/>
                                <w:sz w:val="20"/>
                              </w:rPr>
                            </w:pPr>
                            <w:r>
                              <w:rPr>
                                <w:rFonts w:ascii="Arial" w:hAnsi="Arial" w:cs="Arial"/>
                                <w:b/>
                                <w:color w:val="7030A0"/>
                                <w:sz w:val="20"/>
                              </w:rPr>
                              <w:t xml:space="preserve">Reaffirm what is already working </w:t>
                            </w:r>
                            <w:r w:rsidRPr="00931D88">
                              <w:rPr>
                                <w:rFonts w:ascii="Arial" w:hAnsi="Arial" w:cs="Arial"/>
                                <w:b/>
                                <w:color w:val="7030A0"/>
                                <w:sz w:val="20"/>
                              </w:rPr>
                              <w:t>and areas which could be looked at to improve pupil satisfaction</w:t>
                            </w:r>
                            <w:r>
                              <w:rPr>
                                <w:rFonts w:ascii="Arial" w:hAnsi="Arial" w:cs="Arial"/>
                                <w:b/>
                                <w:color w:val="7030A0"/>
                                <w:sz w:val="20"/>
                              </w:rPr>
                              <w:t>.</w:t>
                            </w:r>
                          </w:p>
                          <w:p w14:paraId="727A885E" w14:textId="77777777" w:rsidR="00A648B1" w:rsidRPr="00931D88" w:rsidRDefault="00A648B1" w:rsidP="005B5E30">
                            <w:pPr>
                              <w:pStyle w:val="ListParagraph"/>
                              <w:numPr>
                                <w:ilvl w:val="0"/>
                                <w:numId w:val="6"/>
                              </w:numPr>
                              <w:rPr>
                                <w:rFonts w:ascii="Arial" w:hAnsi="Arial" w:cs="Arial"/>
                                <w:b/>
                                <w:color w:val="7030A0"/>
                                <w:sz w:val="20"/>
                              </w:rPr>
                            </w:pPr>
                            <w:r w:rsidRPr="00931D88">
                              <w:rPr>
                                <w:rFonts w:ascii="Arial" w:hAnsi="Arial" w:cs="Arial"/>
                                <w:b/>
                                <w:color w:val="7030A0"/>
                                <w:sz w:val="20"/>
                              </w:rPr>
                              <w:t>Provide measurement of short and long term impact by establishing baselines to use for yearly comparisons.</w:t>
                            </w:r>
                          </w:p>
                          <w:p w14:paraId="61CE7489" w14:textId="4ADF8A70" w:rsidR="00A648B1" w:rsidRPr="00DA599B" w:rsidRDefault="00A648B1" w:rsidP="005B5E30">
                            <w:pPr>
                              <w:pStyle w:val="ListParagraph"/>
                              <w:numPr>
                                <w:ilvl w:val="0"/>
                                <w:numId w:val="6"/>
                              </w:numPr>
                              <w:rPr>
                                <w:rFonts w:ascii="Arial" w:hAnsi="Arial" w:cs="Arial"/>
                                <w:b/>
                                <w:color w:val="7030A0"/>
                                <w:sz w:val="20"/>
                              </w:rPr>
                            </w:pPr>
                            <w:r>
                              <w:rPr>
                                <w:rFonts w:ascii="Arial" w:hAnsi="Arial" w:cs="Arial"/>
                                <w:b/>
                                <w:color w:val="7030A0"/>
                                <w:sz w:val="20"/>
                              </w:rPr>
                              <w:t>Promote collaborative working between pupils, parents and the wider community ensuring continuity in knowledge and skills.</w:t>
                            </w:r>
                          </w:p>
                          <w:p w14:paraId="4859854F" w14:textId="055629E8"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Indicate additional specified measures for wellbeing</w:t>
                            </w:r>
                            <w:r>
                              <w:rPr>
                                <w:rFonts w:ascii="Arial" w:hAnsi="Arial" w:cs="Arial"/>
                                <w:b/>
                                <w:color w:val="7030A0"/>
                                <w:sz w:val="20"/>
                              </w:rPr>
                              <w:t>,</w:t>
                            </w:r>
                            <w:r w:rsidRPr="00DA599B">
                              <w:rPr>
                                <w:rFonts w:ascii="Arial" w:hAnsi="Arial" w:cs="Arial"/>
                                <w:b/>
                                <w:color w:val="7030A0"/>
                                <w:sz w:val="20"/>
                              </w:rPr>
                              <w:t xml:space="preserve"> dependent on support</w:t>
                            </w:r>
                            <w:r>
                              <w:rPr>
                                <w:rFonts w:ascii="Arial" w:hAnsi="Arial" w:cs="Arial"/>
                                <w:b/>
                                <w:color w:val="7030A0"/>
                                <w:sz w:val="20"/>
                              </w:rPr>
                              <w:t xml:space="preserve"> which has been developed</w:t>
                            </w:r>
                            <w:r w:rsidRPr="00DA599B">
                              <w:rPr>
                                <w:rFonts w:ascii="Arial" w:hAnsi="Arial" w:cs="Arial"/>
                                <w:b/>
                                <w:color w:val="7030A0"/>
                                <w:sz w:val="20"/>
                              </w:rPr>
                              <w:t>.</w:t>
                            </w:r>
                          </w:p>
                          <w:p w14:paraId="2D5C03DD" w14:textId="77777777"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Promote a whole school wellbeing approach. Targeted interventions developed from the factors of PASS sit within already existing initiatives – including nurture and attachment - essential to positive wellbeing. </w:t>
                            </w:r>
                          </w:p>
                          <w:p w14:paraId="3E0CF8CC" w14:textId="472B0E1D" w:rsidR="00A648B1" w:rsidRPr="00226766" w:rsidRDefault="00A648B1" w:rsidP="005B5E30">
                            <w:pPr>
                              <w:rPr>
                                <w:rFonts w:ascii="Arial" w:hAnsi="Arial" w:cs="Arial"/>
                                <w:b/>
                                <w:color w:val="7030A0"/>
                                <w:sz w:val="20"/>
                              </w:rPr>
                            </w:pPr>
                            <w:r>
                              <w:rPr>
                                <w:rFonts w:ascii="Arial" w:hAnsi="Arial" w:cs="Arial"/>
                                <w:b/>
                                <w:color w:val="7030A0"/>
                                <w:sz w:val="20"/>
                              </w:rPr>
                              <w:t xml:space="preserve">PASS, as well as </w:t>
                            </w:r>
                            <w:r w:rsidRPr="00226766">
                              <w:rPr>
                                <w:rFonts w:ascii="Arial" w:hAnsi="Arial" w:cs="Arial"/>
                                <w:b/>
                                <w:color w:val="7030A0"/>
                                <w:sz w:val="20"/>
                              </w:rPr>
                              <w:t xml:space="preserve">additional </w:t>
                            </w:r>
                            <w:r>
                              <w:rPr>
                                <w:rFonts w:ascii="Arial" w:hAnsi="Arial" w:cs="Arial"/>
                                <w:b/>
                                <w:color w:val="7030A0"/>
                                <w:sz w:val="20"/>
                              </w:rPr>
                              <w:t>tools can be used in effective</w:t>
                            </w:r>
                            <w:r w:rsidRPr="00226766">
                              <w:rPr>
                                <w:rFonts w:ascii="Arial" w:hAnsi="Arial" w:cs="Arial"/>
                                <w:b/>
                                <w:color w:val="7030A0"/>
                                <w:sz w:val="20"/>
                              </w:rPr>
                              <w:t xml:space="preserve"> implementation of targeted interventions. Standardised measures for health and wellbeing are essential for evidencing progression in experience and outcomes for children and young people. The following</w:t>
                            </w:r>
                            <w:r>
                              <w:rPr>
                                <w:rFonts w:ascii="Arial" w:hAnsi="Arial" w:cs="Arial"/>
                                <w:b/>
                                <w:color w:val="7030A0"/>
                                <w:sz w:val="20"/>
                              </w:rPr>
                              <w:t xml:space="preserve"> examples of</w:t>
                            </w:r>
                            <w:r w:rsidRPr="00226766">
                              <w:rPr>
                                <w:rFonts w:ascii="Arial" w:hAnsi="Arial" w:cs="Arial"/>
                                <w:b/>
                                <w:color w:val="7030A0"/>
                                <w:sz w:val="20"/>
                              </w:rPr>
                              <w:t xml:space="preserve"> </w:t>
                            </w:r>
                            <w:r>
                              <w:rPr>
                                <w:rFonts w:ascii="Arial" w:hAnsi="Arial" w:cs="Arial"/>
                                <w:b/>
                                <w:color w:val="7030A0"/>
                                <w:sz w:val="20"/>
                              </w:rPr>
                              <w:t xml:space="preserve">impact </w:t>
                            </w:r>
                            <w:r w:rsidRPr="00226766">
                              <w:rPr>
                                <w:rFonts w:ascii="Arial" w:hAnsi="Arial" w:cs="Arial"/>
                                <w:b/>
                                <w:color w:val="7030A0"/>
                                <w:sz w:val="20"/>
                              </w:rPr>
                              <w:t>measurements</w:t>
                            </w:r>
                            <w:r>
                              <w:rPr>
                                <w:rFonts w:ascii="Arial" w:hAnsi="Arial" w:cs="Arial"/>
                                <w:b/>
                                <w:color w:val="7030A0"/>
                                <w:sz w:val="20"/>
                              </w:rPr>
                              <w:t xml:space="preserve"> below are not an exhaustive list but could also be used</w:t>
                            </w:r>
                            <w:r w:rsidRPr="00226766">
                              <w:rPr>
                                <w:rFonts w:ascii="Arial" w:hAnsi="Arial" w:cs="Arial"/>
                                <w:b/>
                                <w:color w:val="7030A0"/>
                                <w:sz w:val="20"/>
                              </w:rPr>
                              <w:t xml:space="preserve"> </w:t>
                            </w:r>
                            <w:r>
                              <w:rPr>
                                <w:rFonts w:ascii="Arial" w:hAnsi="Arial" w:cs="Arial"/>
                                <w:b/>
                                <w:color w:val="7030A0"/>
                                <w:sz w:val="20"/>
                              </w:rPr>
                              <w:t xml:space="preserve">for further targeted </w:t>
                            </w:r>
                            <w:r w:rsidRPr="00226766">
                              <w:rPr>
                                <w:rFonts w:ascii="Arial" w:hAnsi="Arial" w:cs="Arial"/>
                                <w:b/>
                                <w:color w:val="7030A0"/>
                                <w:sz w:val="20"/>
                              </w:rPr>
                              <w:t>interventions</w:t>
                            </w:r>
                            <w:r>
                              <w:rPr>
                                <w:rFonts w:ascii="Arial" w:hAnsi="Arial" w:cs="Arial"/>
                                <w:b/>
                                <w:color w:val="7030A0"/>
                                <w:sz w:val="20"/>
                              </w:rPr>
                              <w:t xml:space="preserve"> following the initial use of PASS:</w:t>
                            </w:r>
                            <w:r w:rsidRPr="000B5B84">
                              <w:rPr>
                                <w:rFonts w:ascii="Arial" w:hAnsi="Arial" w:cs="Arial"/>
                                <w:b/>
                                <w:noProof/>
                                <w:color w:val="7030A0"/>
                                <w:sz w:val="20"/>
                                <w:lang w:eastAsia="en-GB"/>
                              </w:rPr>
                              <w:t xml:space="preserve"> </w:t>
                            </w:r>
                          </w:p>
                          <w:p w14:paraId="12B176D7" w14:textId="2925C5DE"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The Boxall Profile</w:t>
                            </w:r>
                            <w:r>
                              <w:rPr>
                                <w:rFonts w:ascii="Arial" w:hAnsi="Arial" w:cs="Arial"/>
                                <w:b/>
                                <w:color w:val="7030A0"/>
                                <w:sz w:val="20"/>
                              </w:rPr>
                              <w:t xml:space="preserve"> (Suitable for ages 4-18)</w:t>
                            </w:r>
                          </w:p>
                          <w:p w14:paraId="263296B0" w14:textId="2C043950" w:rsidR="00A648B1" w:rsidRPr="00816C77" w:rsidRDefault="00A648B1" w:rsidP="00695927">
                            <w:pPr>
                              <w:pStyle w:val="ListParagraph"/>
                              <w:numPr>
                                <w:ilvl w:val="0"/>
                                <w:numId w:val="12"/>
                              </w:numPr>
                              <w:ind w:left="357" w:hanging="357"/>
                              <w:jc w:val="both"/>
                              <w:rPr>
                                <w:rFonts w:ascii="Arial" w:hAnsi="Arial" w:cs="Arial"/>
                                <w:b/>
                                <w:color w:val="7030A0"/>
                                <w:sz w:val="20"/>
                              </w:rPr>
                            </w:pPr>
                            <w:r>
                              <w:rPr>
                                <w:b/>
                                <w:bCs/>
                                <w:color w:val="7030A0"/>
                              </w:rPr>
                              <w:t xml:space="preserve">Warwick-Edinburgh Mental Wellbeing Scale (WEMWBS) </w:t>
                            </w:r>
                            <w:r w:rsidRPr="00816C77">
                              <w:rPr>
                                <w:b/>
                                <w:bCs/>
                                <w:color w:val="7030A0"/>
                              </w:rPr>
                              <w:t xml:space="preserve">(Suitable for ages 13-18) </w:t>
                            </w:r>
                          </w:p>
                          <w:p w14:paraId="60CA2ACD" w14:textId="37C2497F"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Stirling Children’s Wellbeing Scale (SCWBS)</w:t>
                            </w:r>
                            <w:r>
                              <w:rPr>
                                <w:rFonts w:ascii="Arial" w:hAnsi="Arial" w:cs="Arial"/>
                                <w:b/>
                                <w:color w:val="7030A0"/>
                                <w:sz w:val="20"/>
                              </w:rPr>
                              <w:t xml:space="preserve"> (Suitable for ages 8-15)</w:t>
                            </w:r>
                            <w:r w:rsidRPr="00F342A6">
                              <w:rPr>
                                <w:rFonts w:ascii="Arial" w:hAnsi="Arial" w:cs="Arial"/>
                                <w:b/>
                                <w:color w:val="7030A0"/>
                                <w:sz w:val="20"/>
                              </w:rPr>
                              <w:t xml:space="preserve"> </w:t>
                            </w:r>
                          </w:p>
                          <w:p w14:paraId="46D8D3DD" w14:textId="2E297718"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Strength and Difficulties Questionnaire (SDQ)</w:t>
                            </w:r>
                            <w:r>
                              <w:rPr>
                                <w:rFonts w:ascii="Arial" w:hAnsi="Arial" w:cs="Arial"/>
                                <w:b/>
                                <w:color w:val="7030A0"/>
                                <w:sz w:val="20"/>
                              </w:rPr>
                              <w:t xml:space="preserve"> (Suitable for ages 4-16)</w:t>
                            </w:r>
                          </w:p>
                          <w:p w14:paraId="06E3AA0F" w14:textId="68299D59" w:rsidR="00A648B1" w:rsidRDefault="00A648B1" w:rsidP="001066A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F4DA5" id="Text Box 9" o:spid="_x0000_s1034" type="#_x0000_t202" style="position:absolute;margin-left:0;margin-top:-26.8pt;width:515.2pt;height:422.8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" filled="f" stroked="f" strokeweight=".5pt">
                <v:textbox>
                  <w:txbxContent>
                    <w:p w14:paraId="19207832" w14:textId="77777777" w:rsidR="00A648B1" w:rsidRPr="007B22F9" w:rsidRDefault="00A648B1" w:rsidP="005B5E30">
                      <w:pPr>
                        <w:spacing w:line="240" w:lineRule="auto"/>
                        <w:jc w:val="center"/>
                        <w:rPr>
                          <w:rFonts w:ascii="Arial" w:hAnsi="Arial" w:cs="Arial"/>
                          <w:b/>
                          <w:color w:val="FFFFFF" w:themeColor="background1"/>
                          <w:u w:val="single"/>
                        </w:rPr>
                      </w:pPr>
                      <w:r w:rsidRPr="007B22F9">
                        <w:rPr>
                          <w:rFonts w:ascii="Aharoni" w:hAnsi="Aharoni" w:cs="Aharoni"/>
                          <w:b/>
                          <w:color w:val="FFFFFF" w:themeColor="background1"/>
                          <w:sz w:val="28"/>
                          <w:szCs w:val="28"/>
                          <w:u w:val="single"/>
                        </w:rPr>
                        <w:t>Effectiveness of Pupil Attitudes in improving attainment</w:t>
                      </w:r>
                      <w:r w:rsidRPr="007B22F9">
                        <w:rPr>
                          <w:rFonts w:ascii="Arial" w:hAnsi="Arial" w:cs="Arial"/>
                          <w:b/>
                          <w:color w:val="FFFFFF" w:themeColor="background1"/>
                          <w:u w:val="single"/>
                        </w:rPr>
                        <w:t>:</w:t>
                      </w:r>
                    </w:p>
                    <w:p w14:paraId="0DAFCF7D" w14:textId="5CD32656" w:rsidR="00A648B1" w:rsidRPr="00AD0BFF" w:rsidRDefault="00A648B1" w:rsidP="005B5E30">
                      <w:pPr>
                        <w:spacing w:line="240" w:lineRule="auto"/>
                        <w:jc w:val="center"/>
                        <w:rPr>
                          <w:rFonts w:ascii="Arial" w:hAnsi="Arial" w:cs="Arial"/>
                          <w:b/>
                          <w:color w:val="0070C0"/>
                          <w:u w:val="single"/>
                        </w:rPr>
                      </w:pPr>
                      <w:r w:rsidRPr="00DA599B">
                        <w:rPr>
                          <w:rFonts w:ascii="Arial" w:hAnsi="Arial" w:cs="Arial"/>
                          <w:b/>
                          <w:color w:val="7030A0"/>
                          <w:sz w:val="24"/>
                        </w:rPr>
                        <w:t>P</w:t>
                      </w:r>
                      <w:r w:rsidR="006139AA">
                        <w:rPr>
                          <w:rFonts w:ascii="Arial" w:hAnsi="Arial" w:cs="Arial"/>
                          <w:b/>
                          <w:color w:val="7030A0"/>
                          <w:sz w:val="24"/>
                        </w:rPr>
                        <w:t>upil Attitudes to Self and School (PASS)</w:t>
                      </w:r>
                      <w:r w:rsidRPr="00DA599B">
                        <w:rPr>
                          <w:rFonts w:ascii="Arial" w:hAnsi="Arial" w:cs="Arial"/>
                          <w:b/>
                          <w:color w:val="7030A0"/>
                          <w:sz w:val="24"/>
                        </w:rPr>
                        <w:t xml:space="preserve"> is an attitudinal survey which provides measurement of a pupil’s attitudes towards themselves as learners and their attitudes towards school and has been utilised as a measure in planning and evaluating interventions. </w:t>
                      </w:r>
                      <w:r>
                        <w:rPr>
                          <w:rFonts w:ascii="Arial" w:hAnsi="Arial" w:cs="Arial"/>
                          <w:b/>
                          <w:color w:val="7030A0"/>
                          <w:sz w:val="24"/>
                        </w:rPr>
                        <w:t>Representatives from North Ayrshire Schools have reported through the use</w:t>
                      </w:r>
                      <w:r w:rsidRPr="00DA599B">
                        <w:rPr>
                          <w:rFonts w:ascii="Arial" w:hAnsi="Arial" w:cs="Arial"/>
                          <w:b/>
                          <w:color w:val="7030A0"/>
                          <w:sz w:val="24"/>
                        </w:rPr>
                        <w:t xml:space="preserve"> of PASS </w:t>
                      </w:r>
                      <w:r>
                        <w:rPr>
                          <w:rFonts w:ascii="Arial" w:hAnsi="Arial" w:cs="Arial"/>
                          <w:b/>
                          <w:color w:val="7030A0"/>
                          <w:sz w:val="24"/>
                        </w:rPr>
                        <w:t>they have</w:t>
                      </w:r>
                      <w:r w:rsidRPr="00DA599B">
                        <w:rPr>
                          <w:rFonts w:ascii="Arial" w:hAnsi="Arial" w:cs="Arial"/>
                          <w:b/>
                          <w:color w:val="7030A0"/>
                          <w:sz w:val="24"/>
                        </w:rPr>
                        <w:t xml:space="preserve"> been able to:</w:t>
                      </w:r>
                    </w:p>
                    <w:p w14:paraId="2CB7A02A" w14:textId="40AD3360"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Enhance </w:t>
                      </w:r>
                      <w:r>
                        <w:rPr>
                          <w:rFonts w:ascii="Arial" w:hAnsi="Arial" w:cs="Arial"/>
                          <w:b/>
                          <w:color w:val="7030A0"/>
                          <w:sz w:val="20"/>
                        </w:rPr>
                        <w:t xml:space="preserve">the </w:t>
                      </w:r>
                      <w:r w:rsidRPr="00DA599B">
                        <w:rPr>
                          <w:rFonts w:ascii="Arial" w:hAnsi="Arial" w:cs="Arial"/>
                          <w:b/>
                          <w:color w:val="7030A0"/>
                          <w:sz w:val="20"/>
                        </w:rPr>
                        <w:t>schools’ ability to identify and respond effectively to wellbeing needs.</w:t>
                      </w:r>
                    </w:p>
                    <w:p w14:paraId="1B88361D" w14:textId="3788C5C6"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Capture children’s self-regard and confidence as learners. </w:t>
                      </w:r>
                      <w:r>
                        <w:rPr>
                          <w:rFonts w:ascii="Arial" w:hAnsi="Arial" w:cs="Arial"/>
                          <w:b/>
                          <w:color w:val="7030A0"/>
                          <w:sz w:val="20"/>
                        </w:rPr>
                        <w:t>This l</w:t>
                      </w:r>
                      <w:r w:rsidRPr="00DA599B">
                        <w:rPr>
                          <w:rFonts w:ascii="Arial" w:hAnsi="Arial" w:cs="Arial"/>
                          <w:b/>
                          <w:color w:val="7030A0"/>
                          <w:sz w:val="20"/>
                        </w:rPr>
                        <w:t xml:space="preserve">inks pupil motivation </w:t>
                      </w:r>
                      <w:r w:rsidRPr="00DA599B">
                        <w:rPr>
                          <w:rFonts w:ascii="Arial" w:hAnsi="Arial" w:cs="Arial"/>
                          <w:b/>
                          <w:bCs/>
                          <w:color w:val="7030A0"/>
                          <w:sz w:val="20"/>
                          <w:szCs w:val="16"/>
                        </w:rPr>
                        <w:t>to achievement and self-worth</w:t>
                      </w:r>
                      <w:r w:rsidRPr="00DA599B">
                        <w:rPr>
                          <w:rFonts w:ascii="Arial" w:hAnsi="Arial" w:cs="Arial"/>
                          <w:b/>
                          <w:color w:val="7030A0"/>
                          <w:sz w:val="20"/>
                        </w:rPr>
                        <w:t xml:space="preserve"> (Csikszentmihalyi &amp; Rathunde’s 1993)</w:t>
                      </w:r>
                      <w:r>
                        <w:rPr>
                          <w:rFonts w:ascii="Arial" w:hAnsi="Arial" w:cs="Arial"/>
                          <w:b/>
                          <w:color w:val="7030A0"/>
                          <w:sz w:val="20"/>
                        </w:rPr>
                        <w:t>.</w:t>
                      </w:r>
                    </w:p>
                    <w:p w14:paraId="5390BB9E" w14:textId="76FEFECD" w:rsidR="00A648B1" w:rsidRDefault="00A648B1" w:rsidP="005B5E30">
                      <w:pPr>
                        <w:pStyle w:val="ListParagraph"/>
                        <w:numPr>
                          <w:ilvl w:val="0"/>
                          <w:numId w:val="6"/>
                        </w:numPr>
                        <w:rPr>
                          <w:rFonts w:ascii="Arial" w:hAnsi="Arial" w:cs="Arial"/>
                          <w:b/>
                          <w:color w:val="7030A0"/>
                          <w:sz w:val="20"/>
                        </w:rPr>
                      </w:pPr>
                      <w:r>
                        <w:rPr>
                          <w:rFonts w:ascii="Arial" w:hAnsi="Arial" w:cs="Arial"/>
                          <w:b/>
                          <w:color w:val="7030A0"/>
                          <w:sz w:val="20"/>
                        </w:rPr>
                        <w:t xml:space="preserve">Reaffirm what is already working </w:t>
                      </w:r>
                      <w:r w:rsidRPr="00931D88">
                        <w:rPr>
                          <w:rFonts w:ascii="Arial" w:hAnsi="Arial" w:cs="Arial"/>
                          <w:b/>
                          <w:color w:val="7030A0"/>
                          <w:sz w:val="20"/>
                        </w:rPr>
                        <w:t>and areas which could be looked at to improve pupil satisfaction</w:t>
                      </w:r>
                      <w:r>
                        <w:rPr>
                          <w:rFonts w:ascii="Arial" w:hAnsi="Arial" w:cs="Arial"/>
                          <w:b/>
                          <w:color w:val="7030A0"/>
                          <w:sz w:val="20"/>
                        </w:rPr>
                        <w:t>.</w:t>
                      </w:r>
                    </w:p>
                    <w:p w14:paraId="727A885E" w14:textId="77777777" w:rsidR="00A648B1" w:rsidRPr="00931D88" w:rsidRDefault="00A648B1" w:rsidP="005B5E30">
                      <w:pPr>
                        <w:pStyle w:val="ListParagraph"/>
                        <w:numPr>
                          <w:ilvl w:val="0"/>
                          <w:numId w:val="6"/>
                        </w:numPr>
                        <w:rPr>
                          <w:rFonts w:ascii="Arial" w:hAnsi="Arial" w:cs="Arial"/>
                          <w:b/>
                          <w:color w:val="7030A0"/>
                          <w:sz w:val="20"/>
                        </w:rPr>
                      </w:pPr>
                      <w:r w:rsidRPr="00931D88">
                        <w:rPr>
                          <w:rFonts w:ascii="Arial" w:hAnsi="Arial" w:cs="Arial"/>
                          <w:b/>
                          <w:color w:val="7030A0"/>
                          <w:sz w:val="20"/>
                        </w:rPr>
                        <w:t>Provide measurement of short and long term impact by establishing baselines to use for yearly comparisons.</w:t>
                      </w:r>
                    </w:p>
                    <w:p w14:paraId="61CE7489" w14:textId="4ADF8A70" w:rsidR="00A648B1" w:rsidRPr="00DA599B" w:rsidRDefault="00A648B1" w:rsidP="005B5E30">
                      <w:pPr>
                        <w:pStyle w:val="ListParagraph"/>
                        <w:numPr>
                          <w:ilvl w:val="0"/>
                          <w:numId w:val="6"/>
                        </w:numPr>
                        <w:rPr>
                          <w:rFonts w:ascii="Arial" w:hAnsi="Arial" w:cs="Arial"/>
                          <w:b/>
                          <w:color w:val="7030A0"/>
                          <w:sz w:val="20"/>
                        </w:rPr>
                      </w:pPr>
                      <w:r>
                        <w:rPr>
                          <w:rFonts w:ascii="Arial" w:hAnsi="Arial" w:cs="Arial"/>
                          <w:b/>
                          <w:color w:val="7030A0"/>
                          <w:sz w:val="20"/>
                        </w:rPr>
                        <w:t>Promote collaborative working between pupils, parents and the wider community ensuring continuity in knowledge and skills.</w:t>
                      </w:r>
                    </w:p>
                    <w:p w14:paraId="4859854F" w14:textId="055629E8"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Indicate additional specified measures for wellbeing</w:t>
                      </w:r>
                      <w:r>
                        <w:rPr>
                          <w:rFonts w:ascii="Arial" w:hAnsi="Arial" w:cs="Arial"/>
                          <w:b/>
                          <w:color w:val="7030A0"/>
                          <w:sz w:val="20"/>
                        </w:rPr>
                        <w:t>,</w:t>
                      </w:r>
                      <w:r w:rsidRPr="00DA599B">
                        <w:rPr>
                          <w:rFonts w:ascii="Arial" w:hAnsi="Arial" w:cs="Arial"/>
                          <w:b/>
                          <w:color w:val="7030A0"/>
                          <w:sz w:val="20"/>
                        </w:rPr>
                        <w:t xml:space="preserve"> dependent on support</w:t>
                      </w:r>
                      <w:r>
                        <w:rPr>
                          <w:rFonts w:ascii="Arial" w:hAnsi="Arial" w:cs="Arial"/>
                          <w:b/>
                          <w:color w:val="7030A0"/>
                          <w:sz w:val="20"/>
                        </w:rPr>
                        <w:t xml:space="preserve"> which has been developed</w:t>
                      </w:r>
                      <w:r w:rsidRPr="00DA599B">
                        <w:rPr>
                          <w:rFonts w:ascii="Arial" w:hAnsi="Arial" w:cs="Arial"/>
                          <w:b/>
                          <w:color w:val="7030A0"/>
                          <w:sz w:val="20"/>
                        </w:rPr>
                        <w:t>.</w:t>
                      </w:r>
                    </w:p>
                    <w:p w14:paraId="2D5C03DD" w14:textId="77777777" w:rsidR="00A648B1" w:rsidRPr="00DA599B" w:rsidRDefault="00A648B1" w:rsidP="005B5E30">
                      <w:pPr>
                        <w:pStyle w:val="ListParagraph"/>
                        <w:numPr>
                          <w:ilvl w:val="0"/>
                          <w:numId w:val="6"/>
                        </w:numPr>
                        <w:rPr>
                          <w:rFonts w:ascii="Arial" w:hAnsi="Arial" w:cs="Arial"/>
                          <w:b/>
                          <w:color w:val="7030A0"/>
                          <w:sz w:val="20"/>
                        </w:rPr>
                      </w:pPr>
                      <w:r w:rsidRPr="00DA599B">
                        <w:rPr>
                          <w:rFonts w:ascii="Arial" w:hAnsi="Arial" w:cs="Arial"/>
                          <w:b/>
                          <w:color w:val="7030A0"/>
                          <w:sz w:val="20"/>
                        </w:rPr>
                        <w:t xml:space="preserve">Promote a whole school wellbeing approach. Targeted interventions developed from the factors of PASS sit within already existing initiatives – including nurture and attachment - essential to positive wellbeing. </w:t>
                      </w:r>
                    </w:p>
                    <w:p w14:paraId="3E0CF8CC" w14:textId="472B0E1D" w:rsidR="00A648B1" w:rsidRPr="00226766" w:rsidRDefault="00A648B1" w:rsidP="005B5E30">
                      <w:pPr>
                        <w:rPr>
                          <w:rFonts w:ascii="Arial" w:hAnsi="Arial" w:cs="Arial"/>
                          <w:b/>
                          <w:color w:val="7030A0"/>
                          <w:sz w:val="20"/>
                        </w:rPr>
                      </w:pPr>
                      <w:r>
                        <w:rPr>
                          <w:rFonts w:ascii="Arial" w:hAnsi="Arial" w:cs="Arial"/>
                          <w:b/>
                          <w:color w:val="7030A0"/>
                          <w:sz w:val="20"/>
                        </w:rPr>
                        <w:t xml:space="preserve">PASS, as well as </w:t>
                      </w:r>
                      <w:r w:rsidRPr="00226766">
                        <w:rPr>
                          <w:rFonts w:ascii="Arial" w:hAnsi="Arial" w:cs="Arial"/>
                          <w:b/>
                          <w:color w:val="7030A0"/>
                          <w:sz w:val="20"/>
                        </w:rPr>
                        <w:t xml:space="preserve">additional </w:t>
                      </w:r>
                      <w:r>
                        <w:rPr>
                          <w:rFonts w:ascii="Arial" w:hAnsi="Arial" w:cs="Arial"/>
                          <w:b/>
                          <w:color w:val="7030A0"/>
                          <w:sz w:val="20"/>
                        </w:rPr>
                        <w:t>tools can be used in effective</w:t>
                      </w:r>
                      <w:r w:rsidRPr="00226766">
                        <w:rPr>
                          <w:rFonts w:ascii="Arial" w:hAnsi="Arial" w:cs="Arial"/>
                          <w:b/>
                          <w:color w:val="7030A0"/>
                          <w:sz w:val="20"/>
                        </w:rPr>
                        <w:t xml:space="preserve"> implementation of targeted interventions. Standardised measures for health and wellbeing are essential for evidencing progression in experience and outcomes for children and young people. The following</w:t>
                      </w:r>
                      <w:r>
                        <w:rPr>
                          <w:rFonts w:ascii="Arial" w:hAnsi="Arial" w:cs="Arial"/>
                          <w:b/>
                          <w:color w:val="7030A0"/>
                          <w:sz w:val="20"/>
                        </w:rPr>
                        <w:t xml:space="preserve"> examples of</w:t>
                      </w:r>
                      <w:r w:rsidRPr="00226766">
                        <w:rPr>
                          <w:rFonts w:ascii="Arial" w:hAnsi="Arial" w:cs="Arial"/>
                          <w:b/>
                          <w:color w:val="7030A0"/>
                          <w:sz w:val="20"/>
                        </w:rPr>
                        <w:t xml:space="preserve"> </w:t>
                      </w:r>
                      <w:r>
                        <w:rPr>
                          <w:rFonts w:ascii="Arial" w:hAnsi="Arial" w:cs="Arial"/>
                          <w:b/>
                          <w:color w:val="7030A0"/>
                          <w:sz w:val="20"/>
                        </w:rPr>
                        <w:t xml:space="preserve">impact </w:t>
                      </w:r>
                      <w:r w:rsidRPr="00226766">
                        <w:rPr>
                          <w:rFonts w:ascii="Arial" w:hAnsi="Arial" w:cs="Arial"/>
                          <w:b/>
                          <w:color w:val="7030A0"/>
                          <w:sz w:val="20"/>
                        </w:rPr>
                        <w:t>measurements</w:t>
                      </w:r>
                      <w:r>
                        <w:rPr>
                          <w:rFonts w:ascii="Arial" w:hAnsi="Arial" w:cs="Arial"/>
                          <w:b/>
                          <w:color w:val="7030A0"/>
                          <w:sz w:val="20"/>
                        </w:rPr>
                        <w:t xml:space="preserve"> below are not an exhaustive list but could also be used</w:t>
                      </w:r>
                      <w:r w:rsidRPr="00226766">
                        <w:rPr>
                          <w:rFonts w:ascii="Arial" w:hAnsi="Arial" w:cs="Arial"/>
                          <w:b/>
                          <w:color w:val="7030A0"/>
                          <w:sz w:val="20"/>
                        </w:rPr>
                        <w:t xml:space="preserve"> </w:t>
                      </w:r>
                      <w:r>
                        <w:rPr>
                          <w:rFonts w:ascii="Arial" w:hAnsi="Arial" w:cs="Arial"/>
                          <w:b/>
                          <w:color w:val="7030A0"/>
                          <w:sz w:val="20"/>
                        </w:rPr>
                        <w:t xml:space="preserve">for further targeted </w:t>
                      </w:r>
                      <w:r w:rsidRPr="00226766">
                        <w:rPr>
                          <w:rFonts w:ascii="Arial" w:hAnsi="Arial" w:cs="Arial"/>
                          <w:b/>
                          <w:color w:val="7030A0"/>
                          <w:sz w:val="20"/>
                        </w:rPr>
                        <w:t>interventions</w:t>
                      </w:r>
                      <w:r>
                        <w:rPr>
                          <w:rFonts w:ascii="Arial" w:hAnsi="Arial" w:cs="Arial"/>
                          <w:b/>
                          <w:color w:val="7030A0"/>
                          <w:sz w:val="20"/>
                        </w:rPr>
                        <w:t xml:space="preserve"> following the initial use of PASS:</w:t>
                      </w:r>
                      <w:r w:rsidRPr="000B5B84">
                        <w:rPr>
                          <w:rFonts w:ascii="Arial" w:hAnsi="Arial" w:cs="Arial"/>
                          <w:b/>
                          <w:noProof/>
                          <w:color w:val="7030A0"/>
                          <w:sz w:val="20"/>
                          <w:lang w:eastAsia="en-GB"/>
                        </w:rPr>
                        <w:t xml:space="preserve"> </w:t>
                      </w:r>
                    </w:p>
                    <w:p w14:paraId="12B176D7" w14:textId="2925C5DE"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The Boxall Profile</w:t>
                      </w:r>
                      <w:r>
                        <w:rPr>
                          <w:rFonts w:ascii="Arial" w:hAnsi="Arial" w:cs="Arial"/>
                          <w:b/>
                          <w:color w:val="7030A0"/>
                          <w:sz w:val="20"/>
                        </w:rPr>
                        <w:t xml:space="preserve"> (Suitable for ages 4-18)</w:t>
                      </w:r>
                    </w:p>
                    <w:p w14:paraId="263296B0" w14:textId="2C043950" w:rsidR="00A648B1" w:rsidRPr="00816C77" w:rsidRDefault="00A648B1" w:rsidP="00695927">
                      <w:pPr>
                        <w:pStyle w:val="ListParagraph"/>
                        <w:numPr>
                          <w:ilvl w:val="0"/>
                          <w:numId w:val="12"/>
                        </w:numPr>
                        <w:ind w:left="357" w:hanging="357"/>
                        <w:jc w:val="both"/>
                        <w:rPr>
                          <w:rFonts w:ascii="Arial" w:hAnsi="Arial" w:cs="Arial"/>
                          <w:b/>
                          <w:color w:val="7030A0"/>
                          <w:sz w:val="20"/>
                        </w:rPr>
                      </w:pPr>
                      <w:r>
                        <w:rPr>
                          <w:b/>
                          <w:bCs/>
                          <w:color w:val="7030A0"/>
                        </w:rPr>
                        <w:t xml:space="preserve">Warwick-Edinburgh Mental Wellbeing Scale (WEMWBS) </w:t>
                      </w:r>
                      <w:r w:rsidRPr="00816C77">
                        <w:rPr>
                          <w:b/>
                          <w:bCs/>
                          <w:color w:val="7030A0"/>
                        </w:rPr>
                        <w:t xml:space="preserve">(Suitable for ages 13-18) </w:t>
                      </w:r>
                    </w:p>
                    <w:p w14:paraId="60CA2ACD" w14:textId="37C2497F"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Stirling Children’s Wellbeing Scale (SCWBS)</w:t>
                      </w:r>
                      <w:r>
                        <w:rPr>
                          <w:rFonts w:ascii="Arial" w:hAnsi="Arial" w:cs="Arial"/>
                          <w:b/>
                          <w:color w:val="7030A0"/>
                          <w:sz w:val="20"/>
                        </w:rPr>
                        <w:t xml:space="preserve"> (Suitable for ages 8-15)</w:t>
                      </w:r>
                      <w:r w:rsidRPr="00F342A6">
                        <w:rPr>
                          <w:rFonts w:ascii="Arial" w:hAnsi="Arial" w:cs="Arial"/>
                          <w:b/>
                          <w:color w:val="7030A0"/>
                          <w:sz w:val="20"/>
                        </w:rPr>
                        <w:t xml:space="preserve"> </w:t>
                      </w:r>
                    </w:p>
                    <w:p w14:paraId="46D8D3DD" w14:textId="2E297718" w:rsidR="00A648B1" w:rsidRPr="00116048" w:rsidRDefault="00A648B1" w:rsidP="00695927">
                      <w:pPr>
                        <w:pStyle w:val="ListParagraph"/>
                        <w:numPr>
                          <w:ilvl w:val="0"/>
                          <w:numId w:val="12"/>
                        </w:numPr>
                        <w:ind w:left="357" w:hanging="357"/>
                        <w:jc w:val="both"/>
                        <w:rPr>
                          <w:rFonts w:ascii="Arial" w:hAnsi="Arial" w:cs="Arial"/>
                          <w:b/>
                          <w:color w:val="7030A0"/>
                          <w:sz w:val="20"/>
                        </w:rPr>
                      </w:pPr>
                      <w:r w:rsidRPr="00116048">
                        <w:rPr>
                          <w:rFonts w:ascii="Arial" w:hAnsi="Arial" w:cs="Arial"/>
                          <w:b/>
                          <w:color w:val="7030A0"/>
                          <w:sz w:val="20"/>
                        </w:rPr>
                        <w:t>Strength and Difficulties Questionnaire (SDQ)</w:t>
                      </w:r>
                      <w:r>
                        <w:rPr>
                          <w:rFonts w:ascii="Arial" w:hAnsi="Arial" w:cs="Arial"/>
                          <w:b/>
                          <w:color w:val="7030A0"/>
                          <w:sz w:val="20"/>
                        </w:rPr>
                        <w:t xml:space="preserve"> (Suitable for ages 4-16)</w:t>
                      </w:r>
                    </w:p>
                    <w:p w14:paraId="06E3AA0F" w14:textId="68299D59" w:rsidR="00A648B1" w:rsidRDefault="00A648B1" w:rsidP="001066AF">
                      <w:pPr>
                        <w:jc w:val="center"/>
                      </w:pPr>
                    </w:p>
                  </w:txbxContent>
                </v:textbox>
                <w10:wrap anchorx="margin"/>
              </v:shape>
            </w:pict>
          </mc:Fallback>
        </mc:AlternateContent>
      </w:r>
      <w:r w:rsidR="00E57A93" w:rsidRPr="00B11512">
        <w:rPr>
          <w:i/>
          <w:noProof/>
          <w:sz w:val="28"/>
          <w:lang w:eastAsia="en-GB"/>
        </w:rPr>
        <mc:AlternateContent>
          <mc:Choice Requires="wps">
            <w:drawing>
              <wp:anchor distT="0" distB="0" distL="114300" distR="114300" simplePos="0" relativeHeight="251661312" behindDoc="0" locked="0" layoutInCell="1" allowOverlap="1" wp14:anchorId="09C2A186" wp14:editId="1B4E9BBC">
                <wp:simplePos x="0" y="0"/>
                <wp:positionH relativeFrom="margin">
                  <wp:posOffset>-558139</wp:posOffset>
                </wp:positionH>
                <wp:positionV relativeFrom="paragraph">
                  <wp:posOffset>-308758</wp:posOffset>
                </wp:positionV>
                <wp:extent cx="6837226" cy="5533901"/>
                <wp:effectExtent l="0" t="0" r="20955" b="10160"/>
                <wp:wrapNone/>
                <wp:docPr id="7" name="Rounded Rectangle 7"/>
                <wp:cNvGraphicFramePr/>
                <a:graphic xmlns:a="http://schemas.openxmlformats.org/drawingml/2006/main">
                  <a:graphicData uri="http://schemas.microsoft.com/office/word/2010/wordprocessingShape">
                    <wps:wsp>
                      <wps:cNvSpPr/>
                      <wps:spPr>
                        <a:xfrm>
                          <a:off x="0" y="0"/>
                          <a:ext cx="6837226" cy="5533901"/>
                        </a:xfrm>
                        <a:prstGeom prst="roundRect">
                          <a:avLst/>
                        </a:prstGeom>
                        <a:solidFill>
                          <a:schemeClr val="accent1">
                            <a:lumMod val="60000"/>
                            <a:lumOff val="40000"/>
                          </a:schemeClr>
                        </a:solidFill>
                        <a:ln w="19050">
                          <a:solidFill>
                            <a:srgbClr val="EF05C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04EE2" w14:textId="77777777" w:rsidR="00A648B1" w:rsidRPr="00C27219" w:rsidRDefault="00A648B1" w:rsidP="00C27219">
                            <w:pPr>
                              <w:rPr>
                                <w:rFonts w:ascii="Arial" w:hAnsi="Arial" w:cs="Arial"/>
                                <w:b/>
                                <w:color w:val="7030A0"/>
                                <w:sz w:val="20"/>
                              </w:rPr>
                            </w:pPr>
                          </w:p>
                          <w:p w14:paraId="31C24E1C" w14:textId="2DE222F3" w:rsidR="00A648B1" w:rsidRDefault="00A648B1" w:rsidP="00EF0FF0">
                            <w:pPr>
                              <w:rPr>
                                <w:rFonts w:ascii="Arial Black" w:hAnsi="Arial Black"/>
                                <w:color w:val="7030A0"/>
                                <w:sz w:val="18"/>
                              </w:rPr>
                            </w:pPr>
                          </w:p>
                          <w:p w14:paraId="063B678F" w14:textId="77777777" w:rsidR="00A648B1" w:rsidRDefault="00A648B1" w:rsidP="00EF0FF0">
                            <w:pPr>
                              <w:rPr>
                                <w:rFonts w:ascii="Arial Black" w:hAnsi="Arial Black"/>
                                <w:color w:val="7030A0"/>
                                <w:sz w:val="18"/>
                              </w:rPr>
                            </w:pPr>
                          </w:p>
                          <w:p w14:paraId="30009531" w14:textId="77777777" w:rsidR="00A648B1" w:rsidRPr="00A61AEE" w:rsidRDefault="00A648B1" w:rsidP="00EF0FF0">
                            <w:pPr>
                              <w:rPr>
                                <w:rFonts w:ascii="Arial Black" w:hAnsi="Arial Black"/>
                                <w:color w:val="7030A0"/>
                                <w:sz w:val="18"/>
                              </w:rPr>
                            </w:pPr>
                          </w:p>
                          <w:p w14:paraId="21685424" w14:textId="77777777" w:rsidR="00A648B1" w:rsidRDefault="00A648B1" w:rsidP="00EF0FF0"/>
                          <w:p w14:paraId="3A70ACAA" w14:textId="77777777" w:rsidR="00A648B1" w:rsidRDefault="00A648B1" w:rsidP="00EF0FF0"/>
                          <w:p w14:paraId="0F9CC975" w14:textId="77777777" w:rsidR="00A648B1" w:rsidRDefault="00A648B1" w:rsidP="00EF0FF0"/>
                          <w:p w14:paraId="0CE93CDD" w14:textId="77777777" w:rsidR="00A648B1" w:rsidRDefault="00A648B1" w:rsidP="00EF0FF0"/>
                          <w:p w14:paraId="6AD095F7" w14:textId="77777777" w:rsidR="00A648B1" w:rsidRDefault="00A648B1" w:rsidP="00EF0F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2A186" id="Rounded Rectangle 7" o:spid="_x0000_s1035" style="position:absolute;margin-left:-43.95pt;margin-top:-24.3pt;width:538.35pt;height:4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" fillcolor="#9cc2e5 [1940]" strokecolor="#ef05ce" strokeweight="1.5pt">
                <v:stroke joinstyle="miter"/>
                <v:textbox>
                  <w:txbxContent>
                    <w:p w14:paraId="0FD04EE2" w14:textId="77777777" w:rsidR="00A648B1" w:rsidRPr="00C27219" w:rsidRDefault="00A648B1" w:rsidP="00C27219">
                      <w:pPr>
                        <w:rPr>
                          <w:rFonts w:ascii="Arial" w:hAnsi="Arial" w:cs="Arial"/>
                          <w:b/>
                          <w:color w:val="7030A0"/>
                          <w:sz w:val="20"/>
                        </w:rPr>
                      </w:pPr>
                    </w:p>
                    <w:p w14:paraId="31C24E1C" w14:textId="2DE222F3" w:rsidR="00A648B1" w:rsidRDefault="00A648B1" w:rsidP="00EF0FF0">
                      <w:pPr>
                        <w:rPr>
                          <w:rFonts w:ascii="Arial Black" w:hAnsi="Arial Black"/>
                          <w:color w:val="7030A0"/>
                          <w:sz w:val="18"/>
                        </w:rPr>
                      </w:pPr>
                    </w:p>
                    <w:p w14:paraId="063B678F" w14:textId="77777777" w:rsidR="00A648B1" w:rsidRDefault="00A648B1" w:rsidP="00EF0FF0">
                      <w:pPr>
                        <w:rPr>
                          <w:rFonts w:ascii="Arial Black" w:hAnsi="Arial Black"/>
                          <w:color w:val="7030A0"/>
                          <w:sz w:val="18"/>
                        </w:rPr>
                      </w:pPr>
                    </w:p>
                    <w:p w14:paraId="30009531" w14:textId="77777777" w:rsidR="00A648B1" w:rsidRPr="00A61AEE" w:rsidRDefault="00A648B1" w:rsidP="00EF0FF0">
                      <w:pPr>
                        <w:rPr>
                          <w:rFonts w:ascii="Arial Black" w:hAnsi="Arial Black"/>
                          <w:color w:val="7030A0"/>
                          <w:sz w:val="18"/>
                        </w:rPr>
                      </w:pPr>
                    </w:p>
                    <w:p w14:paraId="21685424" w14:textId="77777777" w:rsidR="00A648B1" w:rsidRDefault="00A648B1" w:rsidP="00EF0FF0"/>
                    <w:p w14:paraId="3A70ACAA" w14:textId="77777777" w:rsidR="00A648B1" w:rsidRDefault="00A648B1" w:rsidP="00EF0FF0"/>
                    <w:p w14:paraId="0F9CC975" w14:textId="77777777" w:rsidR="00A648B1" w:rsidRDefault="00A648B1" w:rsidP="00EF0FF0"/>
                    <w:p w14:paraId="0CE93CDD" w14:textId="77777777" w:rsidR="00A648B1" w:rsidRDefault="00A648B1" w:rsidP="00EF0FF0"/>
                    <w:p w14:paraId="6AD095F7" w14:textId="77777777" w:rsidR="00A648B1" w:rsidRDefault="00A648B1" w:rsidP="00EF0FF0">
                      <w:pPr>
                        <w:jc w:val="center"/>
                      </w:pPr>
                    </w:p>
                  </w:txbxContent>
                </v:textbox>
                <w10:wrap anchorx="margin"/>
              </v:roundrect>
            </w:pict>
          </mc:Fallback>
        </mc:AlternateContent>
      </w:r>
      <w:r w:rsidR="00A61AEE" w:rsidRPr="00B11512">
        <w:rPr>
          <w:b/>
          <w:i/>
          <w:noProof/>
          <w:sz w:val="40"/>
          <w:u w:val="single"/>
          <w:lang w:eastAsia="en-GB"/>
        </w:rPr>
        <mc:AlternateContent>
          <mc:Choice Requires="wps">
            <w:drawing>
              <wp:anchor distT="0" distB="0" distL="114300" distR="114300" simplePos="0" relativeHeight="251674624" behindDoc="0" locked="0" layoutInCell="1" allowOverlap="1" wp14:anchorId="252F5867" wp14:editId="0D75183F">
                <wp:simplePos x="0" y="0"/>
                <wp:positionH relativeFrom="margin">
                  <wp:posOffset>-571500</wp:posOffset>
                </wp:positionH>
                <wp:positionV relativeFrom="paragraph">
                  <wp:posOffset>-352426</wp:posOffset>
                </wp:positionV>
                <wp:extent cx="6867525" cy="9525"/>
                <wp:effectExtent l="19050" t="19050" r="28575" b="28575"/>
                <wp:wrapNone/>
                <wp:docPr id="23" name="Straight Connector 23"/>
                <wp:cNvGraphicFramePr/>
                <a:graphic xmlns:a="http://schemas.openxmlformats.org/drawingml/2006/main">
                  <a:graphicData uri="http://schemas.microsoft.com/office/word/2010/wordprocessingShape">
                    <wps:wsp>
                      <wps:cNvCnPr/>
                      <wps:spPr>
                        <a:xfrm flipV="1">
                          <a:off x="0" y="0"/>
                          <a:ext cx="6867525" cy="9525"/>
                        </a:xfrm>
                        <a:prstGeom prst="line">
                          <a:avLst/>
                        </a:prstGeom>
                        <a:ln w="28575">
                          <a:solidFill>
                            <a:srgbClr val="EF05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9C84A" id="Straight Connector 23"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7.75pt" to="495.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" strokecolor="#ef05ce" strokeweight="2.25pt">
                <v:stroke joinstyle="miter"/>
                <w10:wrap anchorx="margin"/>
              </v:line>
            </w:pict>
          </mc:Fallback>
        </mc:AlternateContent>
      </w:r>
      <w:r w:rsidR="00BB56D2" w:rsidRPr="00B11512">
        <w:rPr>
          <w:b/>
          <w:i/>
          <w:noProof/>
          <w:sz w:val="40"/>
          <w:u w:val="single"/>
          <w:lang w:eastAsia="en-GB"/>
        </w:rPr>
        <mc:AlternateContent>
          <mc:Choice Requires="wps">
            <w:drawing>
              <wp:anchor distT="0" distB="0" distL="114300" distR="114300" simplePos="0" relativeHeight="251655164" behindDoc="0" locked="0" layoutInCell="1" allowOverlap="1" wp14:anchorId="74FB56C9" wp14:editId="7C4E7D28">
                <wp:simplePos x="0" y="0"/>
                <wp:positionH relativeFrom="column">
                  <wp:posOffset>3667125</wp:posOffset>
                </wp:positionH>
                <wp:positionV relativeFrom="paragraph">
                  <wp:posOffset>-552450</wp:posOffset>
                </wp:positionV>
                <wp:extent cx="2609850" cy="266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09850" cy="266700"/>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8F31B" w14:textId="77777777" w:rsidR="00A648B1" w:rsidRPr="00BB56D2" w:rsidRDefault="00A648B1" w:rsidP="00BB56D2">
                            <w:pPr>
                              <w:jc w:val="right"/>
                              <w:rPr>
                                <w:rFonts w:ascii="Arial Black" w:hAnsi="Arial Black"/>
                                <w:color w:val="0070C0"/>
                                <w:sz w:val="18"/>
                              </w:rPr>
                            </w:pPr>
                            <w:r>
                              <w:rPr>
                                <w:rFonts w:ascii="Arial Black" w:hAnsi="Arial Black"/>
                                <w:color w:val="0070C0"/>
                                <w:sz w:val="18"/>
                              </w:rPr>
                              <w:t>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B56C9" id="Text Box 20" o:spid="_x0000_s1036" type="#_x0000_t202" style="position:absolute;margin-left:288.75pt;margin-top:-43.5pt;width:205.5pt;height:21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" fillcolor="#bdd6ee [1300]" stroked="f" strokeweight=".5pt">
                <v:textbox>
                  <w:txbxContent>
                    <w:p w14:paraId="4DE8F31B" w14:textId="77777777" w:rsidR="00A648B1" w:rsidRPr="00BB56D2" w:rsidRDefault="00A648B1" w:rsidP="00BB56D2">
                      <w:pPr>
                        <w:jc w:val="right"/>
                        <w:rPr>
                          <w:rFonts w:ascii="Arial Black" w:hAnsi="Arial Black"/>
                          <w:color w:val="0070C0"/>
                          <w:sz w:val="18"/>
                        </w:rPr>
                      </w:pPr>
                      <w:r>
                        <w:rPr>
                          <w:rFonts w:ascii="Arial Black" w:hAnsi="Arial Black"/>
                          <w:color w:val="0070C0"/>
                          <w:sz w:val="18"/>
                        </w:rPr>
                        <w:t>PASS</w:t>
                      </w:r>
                    </w:p>
                  </w:txbxContent>
                </v:textbox>
              </v:shape>
            </w:pict>
          </mc:Fallback>
        </mc:AlternateContent>
      </w:r>
      <w:r w:rsidR="00BB56D2" w:rsidRPr="00B11512">
        <w:rPr>
          <w:b/>
          <w:i/>
          <w:noProof/>
          <w:sz w:val="40"/>
          <w:u w:val="single"/>
          <w:lang w:eastAsia="en-GB"/>
        </w:rPr>
        <mc:AlternateContent>
          <mc:Choice Requires="wps">
            <w:drawing>
              <wp:anchor distT="0" distB="0" distL="114300" distR="114300" simplePos="0" relativeHeight="251656189" behindDoc="0" locked="0" layoutInCell="1" allowOverlap="1" wp14:anchorId="6EE10B79" wp14:editId="6A246E06">
                <wp:simplePos x="0" y="0"/>
                <wp:positionH relativeFrom="column">
                  <wp:posOffset>-523875</wp:posOffset>
                </wp:positionH>
                <wp:positionV relativeFrom="paragraph">
                  <wp:posOffset>-552450</wp:posOffset>
                </wp:positionV>
                <wp:extent cx="695325" cy="2667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695325" cy="266700"/>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4D355" w14:textId="77777777" w:rsidR="00A648B1" w:rsidRPr="00BB56D2" w:rsidRDefault="00A648B1">
                            <w:pPr>
                              <w:rPr>
                                <w:rFonts w:ascii="Arial Black" w:hAnsi="Arial Black"/>
                                <w:color w:val="0070C0"/>
                                <w:sz w:val="18"/>
                              </w:rPr>
                            </w:pPr>
                            <w:r w:rsidRPr="00BB56D2">
                              <w:rPr>
                                <w:rFonts w:ascii="Arial Black" w:hAnsi="Arial Black"/>
                                <w:color w:val="0070C0"/>
                                <w:sz w:val="18"/>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0B79" id="Text Box 19" o:spid="_x0000_s1037" type="#_x0000_t202" style="position:absolute;margin-left:-41.25pt;margin-top:-43.5pt;width:54.75pt;height:21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" fillcolor="#bdd6ee [1300]" stroked="f" strokeweight=".5pt">
                <v:textbox>
                  <w:txbxContent>
                    <w:p w14:paraId="68E4D355" w14:textId="77777777" w:rsidR="00A648B1" w:rsidRPr="00BB56D2" w:rsidRDefault="00A648B1">
                      <w:pPr>
                        <w:rPr>
                          <w:rFonts w:ascii="Arial Black" w:hAnsi="Arial Black"/>
                          <w:color w:val="0070C0"/>
                          <w:sz w:val="18"/>
                        </w:rPr>
                      </w:pPr>
                      <w:r w:rsidRPr="00BB56D2">
                        <w:rPr>
                          <w:rFonts w:ascii="Arial Black" w:hAnsi="Arial Black"/>
                          <w:color w:val="0070C0"/>
                          <w:sz w:val="18"/>
                        </w:rPr>
                        <w:t>Page 2</w:t>
                      </w:r>
                    </w:p>
                  </w:txbxContent>
                </v:textbox>
              </v:shape>
            </w:pict>
          </mc:Fallback>
        </mc:AlternateContent>
      </w:r>
    </w:p>
    <w:p w14:paraId="4BAC8A8D" w14:textId="04C8CBC7" w:rsidR="00E82E87" w:rsidRPr="00E82E87" w:rsidRDefault="00E82E87" w:rsidP="00E82E87"/>
    <w:p w14:paraId="354C1CFD" w14:textId="3F925141" w:rsidR="00E82E87" w:rsidRPr="00E82E87" w:rsidRDefault="00E82E87" w:rsidP="00E82E87"/>
    <w:p w14:paraId="4400E09D" w14:textId="734940FD" w:rsidR="00E82E87" w:rsidRPr="00E82E87" w:rsidRDefault="00E82E87" w:rsidP="00E82E87"/>
    <w:p w14:paraId="70B5C48B" w14:textId="3AC50759" w:rsidR="00E82E87" w:rsidRPr="00E82E87" w:rsidRDefault="00E82E87" w:rsidP="00E82E87"/>
    <w:p w14:paraId="0841FCB7" w14:textId="223D3C8E" w:rsidR="00E82E87" w:rsidRPr="00E82E87" w:rsidRDefault="00E82E87" w:rsidP="00E82E87"/>
    <w:p w14:paraId="6688A177" w14:textId="28C40F3D" w:rsidR="00E82E87" w:rsidRPr="00E82E87" w:rsidRDefault="00E82E87" w:rsidP="00E82E87"/>
    <w:p w14:paraId="22A739C9" w14:textId="791A6A64" w:rsidR="00E82E87" w:rsidRDefault="00E82E87" w:rsidP="00E82E87"/>
    <w:p w14:paraId="0460888C" w14:textId="4B2EE327" w:rsidR="00E82E87" w:rsidRDefault="00E82E87" w:rsidP="00E82E87">
      <w:pPr>
        <w:tabs>
          <w:tab w:val="left" w:pos="6525"/>
        </w:tabs>
      </w:pPr>
      <w:r>
        <w:tab/>
      </w:r>
    </w:p>
    <w:p w14:paraId="06632300" w14:textId="1F30602F" w:rsidR="00E82E87" w:rsidRPr="00E82E87" w:rsidRDefault="00E82E87" w:rsidP="00E82E87"/>
    <w:p w14:paraId="24427D0F" w14:textId="530DCED2" w:rsidR="00E82E87" w:rsidRPr="00E82E87" w:rsidRDefault="00E82E87" w:rsidP="00E82E87"/>
    <w:p w14:paraId="25C47BEC" w14:textId="3658E31B" w:rsidR="00E82E87" w:rsidRPr="00E82E87" w:rsidRDefault="00E82E87" w:rsidP="00E82E87"/>
    <w:p w14:paraId="7DD2CD8B" w14:textId="5CC1941C" w:rsidR="00E82E87" w:rsidRPr="00A906FA" w:rsidRDefault="00E82E87" w:rsidP="00E82E87">
      <w:pPr>
        <w:rPr>
          <w:b/>
        </w:rPr>
      </w:pPr>
    </w:p>
    <w:p w14:paraId="1B245246" w14:textId="095BDCE7" w:rsidR="00E82E87" w:rsidRPr="00E82E87" w:rsidRDefault="002844CD" w:rsidP="00E82E87">
      <w:r>
        <w:rPr>
          <w:noProof/>
          <w:lang w:eastAsia="en-GB"/>
        </w:rPr>
        <w:drawing>
          <wp:anchor distT="0" distB="0" distL="114300" distR="114300" simplePos="0" relativeHeight="251723776" behindDoc="0" locked="0" layoutInCell="1" allowOverlap="1" wp14:anchorId="74D5D2E9" wp14:editId="6BEAF8BF">
            <wp:simplePos x="0" y="0"/>
            <wp:positionH relativeFrom="margin">
              <wp:posOffset>4581471</wp:posOffset>
            </wp:positionH>
            <wp:positionV relativeFrom="paragraph">
              <wp:posOffset>127000</wp:posOffset>
            </wp:positionV>
            <wp:extent cx="1634247" cy="1371435"/>
            <wp:effectExtent l="0" t="0" r="4445" b="6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tgetger.png"/>
                    <pic:cNvPicPr/>
                  </pic:nvPicPr>
                  <pic:blipFill>
                    <a:blip r:embed="rId10">
                      <a:extLst>
                        <a:ext uri="{28A0092B-C50C-407E-A947-70E740481C1C}">
                          <a14:useLocalDpi xmlns:a14="http://schemas.microsoft.com/office/drawing/2010/main" val="0"/>
                        </a:ext>
                      </a:extLst>
                    </a:blip>
                    <a:stretch>
                      <a:fillRect/>
                    </a:stretch>
                  </pic:blipFill>
                  <pic:spPr>
                    <a:xfrm>
                      <a:off x="0" y="0"/>
                      <a:ext cx="1634247" cy="1371435"/>
                    </a:xfrm>
                    <a:prstGeom prst="rect">
                      <a:avLst/>
                    </a:prstGeom>
                  </pic:spPr>
                </pic:pic>
              </a:graphicData>
            </a:graphic>
            <wp14:sizeRelH relativeFrom="page">
              <wp14:pctWidth>0</wp14:pctWidth>
            </wp14:sizeRelH>
            <wp14:sizeRelV relativeFrom="page">
              <wp14:pctHeight>0</wp14:pctHeight>
            </wp14:sizeRelV>
          </wp:anchor>
        </w:drawing>
      </w:r>
    </w:p>
    <w:p w14:paraId="5B74F5CF" w14:textId="476A83D7" w:rsidR="00E82E87" w:rsidRPr="00E82E87" w:rsidRDefault="00E82E87" w:rsidP="00E82E87"/>
    <w:p w14:paraId="3106F0C0" w14:textId="53BC6B71" w:rsidR="00E82E87" w:rsidRPr="00E82E87" w:rsidRDefault="00E82E87" w:rsidP="00E82E87"/>
    <w:p w14:paraId="724EB476" w14:textId="4898CBD8" w:rsidR="00E82E87" w:rsidRPr="00E82E87" w:rsidRDefault="00E82E87" w:rsidP="00E82E87"/>
    <w:p w14:paraId="506E1458" w14:textId="7DF12CEA" w:rsidR="00E82E87" w:rsidRPr="00E82E87" w:rsidRDefault="000F61A0" w:rsidP="00E82E87">
      <w:r>
        <w:rPr>
          <w:noProof/>
          <w:lang w:eastAsia="en-GB"/>
        </w:rPr>
        <mc:AlternateContent>
          <mc:Choice Requires="wps">
            <w:drawing>
              <wp:anchor distT="0" distB="0" distL="114300" distR="114300" simplePos="0" relativeHeight="251719680" behindDoc="0" locked="0" layoutInCell="1" allowOverlap="1" wp14:anchorId="6ED755A8" wp14:editId="1B256415">
                <wp:simplePos x="0" y="0"/>
                <wp:positionH relativeFrom="margin">
                  <wp:posOffset>-552449</wp:posOffset>
                </wp:positionH>
                <wp:positionV relativeFrom="paragraph">
                  <wp:posOffset>332740</wp:posOffset>
                </wp:positionV>
                <wp:extent cx="3448050" cy="4175760"/>
                <wp:effectExtent l="0" t="0" r="19050" b="15240"/>
                <wp:wrapNone/>
                <wp:docPr id="3" name="Rounded Rectangle 3"/>
                <wp:cNvGraphicFramePr/>
                <a:graphic xmlns:a="http://schemas.openxmlformats.org/drawingml/2006/main">
                  <a:graphicData uri="http://schemas.microsoft.com/office/word/2010/wordprocessingShape">
                    <wps:wsp>
                      <wps:cNvSpPr/>
                      <wps:spPr>
                        <a:xfrm>
                          <a:off x="0" y="0"/>
                          <a:ext cx="3448050" cy="4175760"/>
                        </a:xfrm>
                        <a:prstGeom prst="roundRect">
                          <a:avLst/>
                        </a:prstGeom>
                        <a:solidFill>
                          <a:srgbClr val="5B9BD5">
                            <a:lumMod val="60000"/>
                            <a:lumOff val="40000"/>
                          </a:srgbClr>
                        </a:solidFill>
                        <a:ln w="19050" cap="flat" cmpd="sng" algn="ctr">
                          <a:solidFill>
                            <a:srgbClr val="EF05CE"/>
                          </a:solidFill>
                          <a:prstDash val="solid"/>
                          <a:miter lim="800000"/>
                        </a:ln>
                        <a:effectLst/>
                      </wps:spPr>
                      <wps:txbx>
                        <w:txbxContent>
                          <w:p w14:paraId="35C6A83D" w14:textId="55C0F94D" w:rsidR="00A648B1" w:rsidRPr="007B22F9" w:rsidRDefault="00A648B1" w:rsidP="007E2534">
                            <w:pPr>
                              <w:jc w:val="center"/>
                              <w:rPr>
                                <w:rFonts w:ascii="Aharoni" w:hAnsi="Aharoni" w:cs="Aharoni"/>
                                <w:color w:val="FFFFFF" w:themeColor="background1"/>
                                <w:sz w:val="28"/>
                                <w:u w:val="single"/>
                              </w:rPr>
                            </w:pPr>
                            <w:r w:rsidRPr="007B22F9">
                              <w:rPr>
                                <w:rFonts w:ascii="Aharoni" w:hAnsi="Aharoni" w:cs="Aharoni"/>
                                <w:color w:val="FFFFFF" w:themeColor="background1"/>
                                <w:sz w:val="28"/>
                                <w:u w:val="single"/>
                              </w:rPr>
                              <w:t>The Nine PASS Factors – Next Steps for Intervention</w:t>
                            </w:r>
                          </w:p>
                          <w:p w14:paraId="201EF7A9" w14:textId="5B6CC9BC" w:rsidR="00A648B1" w:rsidRDefault="00A648B1" w:rsidP="00A0062A">
                            <w:pPr>
                              <w:spacing w:after="0" w:line="285" w:lineRule="atLeast"/>
                              <w:rPr>
                                <w:b/>
                                <w:color w:val="7030A0"/>
                                <w:sz w:val="24"/>
                              </w:rPr>
                            </w:pPr>
                            <w:r w:rsidRPr="004A0200">
                              <w:rPr>
                                <w:b/>
                                <w:color w:val="7030A0"/>
                                <w:sz w:val="24"/>
                              </w:rPr>
                              <w:t xml:space="preserve">In looking at the results of PASS, the measures relate to key themes of wellbeing within factors of education. The </w:t>
                            </w:r>
                            <w:r>
                              <w:rPr>
                                <w:b/>
                                <w:color w:val="7030A0"/>
                                <w:sz w:val="24"/>
                              </w:rPr>
                              <w:t xml:space="preserve">PASS </w:t>
                            </w:r>
                            <w:r w:rsidRPr="004A0200">
                              <w:rPr>
                                <w:b/>
                                <w:color w:val="7030A0"/>
                                <w:sz w:val="24"/>
                              </w:rPr>
                              <w:t>report can guide practitioners in reaffirming</w:t>
                            </w:r>
                            <w:r>
                              <w:rPr>
                                <w:b/>
                                <w:color w:val="7030A0"/>
                                <w:sz w:val="24"/>
                              </w:rPr>
                              <w:t xml:space="preserve"> and challenging</w:t>
                            </w:r>
                            <w:r w:rsidRPr="004A0200">
                              <w:rPr>
                                <w:b/>
                                <w:color w:val="7030A0"/>
                                <w:sz w:val="24"/>
                              </w:rPr>
                              <w:t xml:space="preserve"> expectations </w:t>
                            </w:r>
                            <w:r>
                              <w:rPr>
                                <w:b/>
                                <w:color w:val="7030A0"/>
                                <w:sz w:val="24"/>
                              </w:rPr>
                              <w:t>within</w:t>
                            </w:r>
                            <w:r w:rsidRPr="004A0200">
                              <w:rPr>
                                <w:b/>
                                <w:color w:val="7030A0"/>
                                <w:sz w:val="24"/>
                              </w:rPr>
                              <w:t xml:space="preserve"> cohorts and individuals’ school experiences.</w:t>
                            </w:r>
                            <w:r>
                              <w:rPr>
                                <w:b/>
                                <w:color w:val="7030A0"/>
                                <w:sz w:val="24"/>
                              </w:rPr>
                              <w:t xml:space="preserve"> </w:t>
                            </w:r>
                          </w:p>
                          <w:p w14:paraId="5F8FB8C5" w14:textId="2367A3A4" w:rsidR="00A648B1" w:rsidRDefault="00A648B1" w:rsidP="00A0062A">
                            <w:pPr>
                              <w:spacing w:after="0" w:line="285" w:lineRule="atLeast"/>
                              <w:rPr>
                                <w:b/>
                                <w:color w:val="7030A0"/>
                                <w:sz w:val="24"/>
                              </w:rPr>
                            </w:pPr>
                            <w:r w:rsidRPr="00F327D3">
                              <w:rPr>
                                <w:b/>
                                <w:i/>
                                <w:color w:val="7030A0"/>
                                <w:sz w:val="24"/>
                              </w:rPr>
                              <w:t>The Nine PASS Factors – Steps for Support</w:t>
                            </w:r>
                            <w:r>
                              <w:rPr>
                                <w:b/>
                                <w:color w:val="7030A0"/>
                                <w:sz w:val="24"/>
                              </w:rPr>
                              <w:t xml:space="preserve"> resource has been developed to provide further guidance with targeted interventions which;</w:t>
                            </w:r>
                          </w:p>
                          <w:p w14:paraId="400AC39B" w14:textId="77777777" w:rsidR="00A648B1" w:rsidRDefault="00A648B1" w:rsidP="00A0062A">
                            <w:pPr>
                              <w:spacing w:after="0" w:line="285" w:lineRule="atLeast"/>
                              <w:rPr>
                                <w:b/>
                                <w:color w:val="7030A0"/>
                                <w:sz w:val="24"/>
                              </w:rPr>
                            </w:pPr>
                          </w:p>
                          <w:p w14:paraId="0676A0DF" w14:textId="40C64A58" w:rsidR="00A648B1" w:rsidRDefault="00A648B1" w:rsidP="00373DC8">
                            <w:pPr>
                              <w:pStyle w:val="ListParagraph"/>
                              <w:numPr>
                                <w:ilvl w:val="0"/>
                                <w:numId w:val="15"/>
                              </w:numPr>
                              <w:spacing w:after="0" w:line="285" w:lineRule="atLeast"/>
                              <w:rPr>
                                <w:b/>
                                <w:color w:val="7030A0"/>
                                <w:sz w:val="24"/>
                              </w:rPr>
                            </w:pPr>
                            <w:r>
                              <w:rPr>
                                <w:b/>
                                <w:color w:val="7030A0"/>
                                <w:sz w:val="24"/>
                              </w:rPr>
                              <w:t>Incorporate</w:t>
                            </w:r>
                            <w:r w:rsidRPr="00373DC8">
                              <w:rPr>
                                <w:b/>
                                <w:color w:val="7030A0"/>
                                <w:sz w:val="24"/>
                              </w:rPr>
                              <w:t xml:space="preserve"> a whole school approach to wellbeing</w:t>
                            </w:r>
                            <w:r>
                              <w:rPr>
                                <w:b/>
                                <w:color w:val="7030A0"/>
                                <w:sz w:val="24"/>
                              </w:rPr>
                              <w:t>.</w:t>
                            </w:r>
                          </w:p>
                          <w:p w14:paraId="5B616DA2" w14:textId="40584DCA" w:rsidR="00A648B1" w:rsidRPr="00F327D3" w:rsidRDefault="00A648B1" w:rsidP="00F327D3">
                            <w:pPr>
                              <w:pStyle w:val="ListParagraph"/>
                              <w:numPr>
                                <w:ilvl w:val="0"/>
                                <w:numId w:val="15"/>
                              </w:numPr>
                              <w:spacing w:after="0" w:line="285" w:lineRule="atLeast"/>
                              <w:rPr>
                                <w:b/>
                                <w:color w:val="7030A0"/>
                                <w:sz w:val="24"/>
                              </w:rPr>
                            </w:pPr>
                            <w:r>
                              <w:rPr>
                                <w:b/>
                                <w:color w:val="7030A0"/>
                                <w:sz w:val="24"/>
                              </w:rPr>
                              <w:t>Reinforce the vision set by</w:t>
                            </w:r>
                            <w:r w:rsidRPr="00373DC8">
                              <w:rPr>
                                <w:b/>
                                <w:color w:val="7030A0"/>
                                <w:sz w:val="24"/>
                              </w:rPr>
                              <w:t xml:space="preserve"> North Ayrshire’s Health and Wellbeing Strategy</w:t>
                            </w:r>
                            <w:r>
                              <w:rPr>
                                <w:b/>
                                <w:color w:val="7030A0"/>
                                <w:sz w:val="24"/>
                              </w:rPr>
                              <w:t xml:space="preserve"> and the Curriculum for Excellence</w:t>
                            </w:r>
                            <w:r w:rsidRPr="00373DC8">
                              <w:rPr>
                                <w:b/>
                                <w:color w:val="7030A0"/>
                                <w:sz w:val="24"/>
                              </w:rPr>
                              <w:t>.</w:t>
                            </w:r>
                          </w:p>
                          <w:p w14:paraId="2BCDF46E" w14:textId="77777777" w:rsidR="00A648B1" w:rsidRDefault="00A648B1" w:rsidP="00A0062A">
                            <w:pPr>
                              <w:spacing w:after="0" w:line="285" w:lineRule="atLeast"/>
                              <w:rPr>
                                <w:b/>
                                <w:color w:val="7030A0"/>
                                <w:sz w:val="24"/>
                              </w:rPr>
                            </w:pPr>
                          </w:p>
                          <w:p w14:paraId="7AAEF11E" w14:textId="77777777" w:rsidR="00A648B1" w:rsidRDefault="00A648B1" w:rsidP="00A0062A">
                            <w:pPr>
                              <w:spacing w:after="0" w:line="285" w:lineRule="atLeast"/>
                              <w:rPr>
                                <w:b/>
                                <w:sz w:val="24"/>
                                <w:u w:val="single"/>
                              </w:rPr>
                            </w:pPr>
                          </w:p>
                          <w:p w14:paraId="28ACCDB2" w14:textId="77777777" w:rsidR="00A648B1" w:rsidRDefault="00A648B1" w:rsidP="00A0062A">
                            <w:pPr>
                              <w:spacing w:after="0" w:line="285" w:lineRule="atLeast"/>
                              <w:rPr>
                                <w:b/>
                                <w:sz w:val="24"/>
                                <w:u w:val="single"/>
                              </w:rPr>
                            </w:pPr>
                          </w:p>
                          <w:p w14:paraId="085BE61B" w14:textId="77777777" w:rsidR="00A648B1" w:rsidRDefault="00A648B1" w:rsidP="00A0062A">
                            <w:pPr>
                              <w:spacing w:after="0" w:line="285" w:lineRule="atLeast"/>
                              <w:rPr>
                                <w:b/>
                                <w:sz w:val="24"/>
                                <w:u w:val="single"/>
                              </w:rPr>
                            </w:pPr>
                          </w:p>
                          <w:p w14:paraId="48975560" w14:textId="77777777" w:rsidR="00A648B1" w:rsidRPr="00A0062A" w:rsidRDefault="00A648B1" w:rsidP="00A0062A">
                            <w:pPr>
                              <w:spacing w:after="0" w:line="285" w:lineRule="atLeast"/>
                              <w:rPr>
                                <w:b/>
                                <w:sz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755A8" id="Rounded Rectangle 3" o:spid="_x0000_s1038" style="position:absolute;margin-left:-43.5pt;margin-top:26.2pt;width:271.5pt;height:32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" fillcolor="#9dc3e6" strokecolor="#ef05ce" strokeweight="1.5pt">
                <v:stroke joinstyle="miter"/>
                <v:textbox>
                  <w:txbxContent>
                    <w:p w14:paraId="35C6A83D" w14:textId="55C0F94D" w:rsidR="00A648B1" w:rsidRPr="007B22F9" w:rsidRDefault="00A648B1" w:rsidP="007E2534">
                      <w:pPr>
                        <w:jc w:val="center"/>
                        <w:rPr>
                          <w:rFonts w:ascii="Aharoni" w:hAnsi="Aharoni" w:cs="Aharoni"/>
                          <w:color w:val="FFFFFF" w:themeColor="background1"/>
                          <w:sz w:val="28"/>
                          <w:u w:val="single"/>
                        </w:rPr>
                      </w:pPr>
                      <w:r w:rsidRPr="007B22F9">
                        <w:rPr>
                          <w:rFonts w:ascii="Aharoni" w:hAnsi="Aharoni" w:cs="Aharoni"/>
                          <w:color w:val="FFFFFF" w:themeColor="background1"/>
                          <w:sz w:val="28"/>
                          <w:u w:val="single"/>
                        </w:rPr>
                        <w:t>The Nine PASS Factors – Next Steps for Intervention</w:t>
                      </w:r>
                    </w:p>
                    <w:p w14:paraId="201EF7A9" w14:textId="5B6CC9BC" w:rsidR="00A648B1" w:rsidRDefault="00A648B1" w:rsidP="00A0062A">
                      <w:pPr>
                        <w:spacing w:after="0" w:line="285" w:lineRule="atLeast"/>
                        <w:rPr>
                          <w:b/>
                          <w:color w:val="7030A0"/>
                          <w:sz w:val="24"/>
                        </w:rPr>
                      </w:pPr>
                      <w:r w:rsidRPr="004A0200">
                        <w:rPr>
                          <w:b/>
                          <w:color w:val="7030A0"/>
                          <w:sz w:val="24"/>
                        </w:rPr>
                        <w:t xml:space="preserve">In looking at the results of PASS, the measures relate to key themes of wellbeing within factors of education. The </w:t>
                      </w:r>
                      <w:r>
                        <w:rPr>
                          <w:b/>
                          <w:color w:val="7030A0"/>
                          <w:sz w:val="24"/>
                        </w:rPr>
                        <w:t xml:space="preserve">PASS </w:t>
                      </w:r>
                      <w:r w:rsidRPr="004A0200">
                        <w:rPr>
                          <w:b/>
                          <w:color w:val="7030A0"/>
                          <w:sz w:val="24"/>
                        </w:rPr>
                        <w:t>report can guide practitioners in reaffirming</w:t>
                      </w:r>
                      <w:r>
                        <w:rPr>
                          <w:b/>
                          <w:color w:val="7030A0"/>
                          <w:sz w:val="24"/>
                        </w:rPr>
                        <w:t xml:space="preserve"> and challenging</w:t>
                      </w:r>
                      <w:r w:rsidRPr="004A0200">
                        <w:rPr>
                          <w:b/>
                          <w:color w:val="7030A0"/>
                          <w:sz w:val="24"/>
                        </w:rPr>
                        <w:t xml:space="preserve"> expectations </w:t>
                      </w:r>
                      <w:r>
                        <w:rPr>
                          <w:b/>
                          <w:color w:val="7030A0"/>
                          <w:sz w:val="24"/>
                        </w:rPr>
                        <w:t>within</w:t>
                      </w:r>
                      <w:r w:rsidRPr="004A0200">
                        <w:rPr>
                          <w:b/>
                          <w:color w:val="7030A0"/>
                          <w:sz w:val="24"/>
                        </w:rPr>
                        <w:t xml:space="preserve"> cohorts and individuals’ school experiences.</w:t>
                      </w:r>
                      <w:r>
                        <w:rPr>
                          <w:b/>
                          <w:color w:val="7030A0"/>
                          <w:sz w:val="24"/>
                        </w:rPr>
                        <w:t xml:space="preserve"> </w:t>
                      </w:r>
                    </w:p>
                    <w:p w14:paraId="5F8FB8C5" w14:textId="2367A3A4" w:rsidR="00A648B1" w:rsidRDefault="00A648B1" w:rsidP="00A0062A">
                      <w:pPr>
                        <w:spacing w:after="0" w:line="285" w:lineRule="atLeast"/>
                        <w:rPr>
                          <w:b/>
                          <w:color w:val="7030A0"/>
                          <w:sz w:val="24"/>
                        </w:rPr>
                      </w:pPr>
                      <w:r w:rsidRPr="00F327D3">
                        <w:rPr>
                          <w:b/>
                          <w:i/>
                          <w:color w:val="7030A0"/>
                          <w:sz w:val="24"/>
                        </w:rPr>
                        <w:t>The Nine PASS Factors – Steps for Support</w:t>
                      </w:r>
                      <w:r>
                        <w:rPr>
                          <w:b/>
                          <w:color w:val="7030A0"/>
                          <w:sz w:val="24"/>
                        </w:rPr>
                        <w:t xml:space="preserve"> resource has been developed to provide further guidance with targeted interventions which;</w:t>
                      </w:r>
                    </w:p>
                    <w:p w14:paraId="400AC39B" w14:textId="77777777" w:rsidR="00A648B1" w:rsidRDefault="00A648B1" w:rsidP="00A0062A">
                      <w:pPr>
                        <w:spacing w:after="0" w:line="285" w:lineRule="atLeast"/>
                        <w:rPr>
                          <w:b/>
                          <w:color w:val="7030A0"/>
                          <w:sz w:val="24"/>
                        </w:rPr>
                      </w:pPr>
                    </w:p>
                    <w:p w14:paraId="0676A0DF" w14:textId="40C64A58" w:rsidR="00A648B1" w:rsidRDefault="00A648B1" w:rsidP="00373DC8">
                      <w:pPr>
                        <w:pStyle w:val="ListParagraph"/>
                        <w:numPr>
                          <w:ilvl w:val="0"/>
                          <w:numId w:val="15"/>
                        </w:numPr>
                        <w:spacing w:after="0" w:line="285" w:lineRule="atLeast"/>
                        <w:rPr>
                          <w:b/>
                          <w:color w:val="7030A0"/>
                          <w:sz w:val="24"/>
                        </w:rPr>
                      </w:pPr>
                      <w:r>
                        <w:rPr>
                          <w:b/>
                          <w:color w:val="7030A0"/>
                          <w:sz w:val="24"/>
                        </w:rPr>
                        <w:t>Incorporate</w:t>
                      </w:r>
                      <w:r w:rsidRPr="00373DC8">
                        <w:rPr>
                          <w:b/>
                          <w:color w:val="7030A0"/>
                          <w:sz w:val="24"/>
                        </w:rPr>
                        <w:t xml:space="preserve"> a whole school approach to wellbeing</w:t>
                      </w:r>
                      <w:r>
                        <w:rPr>
                          <w:b/>
                          <w:color w:val="7030A0"/>
                          <w:sz w:val="24"/>
                        </w:rPr>
                        <w:t>.</w:t>
                      </w:r>
                    </w:p>
                    <w:p w14:paraId="5B616DA2" w14:textId="40584DCA" w:rsidR="00A648B1" w:rsidRPr="00F327D3" w:rsidRDefault="00A648B1" w:rsidP="00F327D3">
                      <w:pPr>
                        <w:pStyle w:val="ListParagraph"/>
                        <w:numPr>
                          <w:ilvl w:val="0"/>
                          <w:numId w:val="15"/>
                        </w:numPr>
                        <w:spacing w:after="0" w:line="285" w:lineRule="atLeast"/>
                        <w:rPr>
                          <w:b/>
                          <w:color w:val="7030A0"/>
                          <w:sz w:val="24"/>
                        </w:rPr>
                      </w:pPr>
                      <w:r>
                        <w:rPr>
                          <w:b/>
                          <w:color w:val="7030A0"/>
                          <w:sz w:val="24"/>
                        </w:rPr>
                        <w:t>Reinforce the vision set by</w:t>
                      </w:r>
                      <w:r w:rsidRPr="00373DC8">
                        <w:rPr>
                          <w:b/>
                          <w:color w:val="7030A0"/>
                          <w:sz w:val="24"/>
                        </w:rPr>
                        <w:t xml:space="preserve"> North Ayrshire’s Health and Wellbeing Strategy</w:t>
                      </w:r>
                      <w:r>
                        <w:rPr>
                          <w:b/>
                          <w:color w:val="7030A0"/>
                          <w:sz w:val="24"/>
                        </w:rPr>
                        <w:t xml:space="preserve"> and the Curriculum for Excellence</w:t>
                      </w:r>
                      <w:r w:rsidRPr="00373DC8">
                        <w:rPr>
                          <w:b/>
                          <w:color w:val="7030A0"/>
                          <w:sz w:val="24"/>
                        </w:rPr>
                        <w:t>.</w:t>
                      </w:r>
                    </w:p>
                    <w:p w14:paraId="2BCDF46E" w14:textId="77777777" w:rsidR="00A648B1" w:rsidRDefault="00A648B1" w:rsidP="00A0062A">
                      <w:pPr>
                        <w:spacing w:after="0" w:line="285" w:lineRule="atLeast"/>
                        <w:rPr>
                          <w:b/>
                          <w:color w:val="7030A0"/>
                          <w:sz w:val="24"/>
                        </w:rPr>
                      </w:pPr>
                    </w:p>
                    <w:p w14:paraId="7AAEF11E" w14:textId="77777777" w:rsidR="00A648B1" w:rsidRDefault="00A648B1" w:rsidP="00A0062A">
                      <w:pPr>
                        <w:spacing w:after="0" w:line="285" w:lineRule="atLeast"/>
                        <w:rPr>
                          <w:b/>
                          <w:sz w:val="24"/>
                          <w:u w:val="single"/>
                        </w:rPr>
                      </w:pPr>
                    </w:p>
                    <w:p w14:paraId="28ACCDB2" w14:textId="77777777" w:rsidR="00A648B1" w:rsidRDefault="00A648B1" w:rsidP="00A0062A">
                      <w:pPr>
                        <w:spacing w:after="0" w:line="285" w:lineRule="atLeast"/>
                        <w:rPr>
                          <w:b/>
                          <w:sz w:val="24"/>
                          <w:u w:val="single"/>
                        </w:rPr>
                      </w:pPr>
                    </w:p>
                    <w:p w14:paraId="085BE61B" w14:textId="77777777" w:rsidR="00A648B1" w:rsidRDefault="00A648B1" w:rsidP="00A0062A">
                      <w:pPr>
                        <w:spacing w:after="0" w:line="285" w:lineRule="atLeast"/>
                        <w:rPr>
                          <w:b/>
                          <w:sz w:val="24"/>
                          <w:u w:val="single"/>
                        </w:rPr>
                      </w:pPr>
                    </w:p>
                    <w:p w14:paraId="48975560" w14:textId="77777777" w:rsidR="00A648B1" w:rsidRPr="00A0062A" w:rsidRDefault="00A648B1" w:rsidP="00A0062A">
                      <w:pPr>
                        <w:spacing w:after="0" w:line="285" w:lineRule="atLeast"/>
                        <w:rPr>
                          <w:b/>
                          <w:sz w:val="24"/>
                          <w:u w:val="single"/>
                        </w:rPr>
                      </w:pPr>
                    </w:p>
                  </w:txbxContent>
                </v:textbox>
                <w10:wrap anchorx="margin"/>
              </v:roundrect>
            </w:pict>
          </mc:Fallback>
        </mc:AlternateContent>
      </w:r>
    </w:p>
    <w:p w14:paraId="2A0F4904" w14:textId="28550DD0" w:rsidR="00E82E87" w:rsidRDefault="00066C75" w:rsidP="00E82E87">
      <w:r>
        <w:rPr>
          <w:noProof/>
          <w:lang w:eastAsia="en-GB"/>
        </w:rPr>
        <mc:AlternateContent>
          <mc:Choice Requires="wps">
            <w:drawing>
              <wp:anchor distT="0" distB="0" distL="114300" distR="114300" simplePos="0" relativeHeight="251681792" behindDoc="0" locked="0" layoutInCell="1" allowOverlap="1" wp14:anchorId="14D37247" wp14:editId="28FD3110">
                <wp:simplePos x="0" y="0"/>
                <wp:positionH relativeFrom="margin">
                  <wp:posOffset>2924175</wp:posOffset>
                </wp:positionH>
                <wp:positionV relativeFrom="paragraph">
                  <wp:posOffset>8890</wp:posOffset>
                </wp:positionV>
                <wp:extent cx="3357880" cy="2257425"/>
                <wp:effectExtent l="0" t="0" r="13970" b="28575"/>
                <wp:wrapNone/>
                <wp:docPr id="6" name="Rounded Rectangle 6"/>
                <wp:cNvGraphicFramePr/>
                <a:graphic xmlns:a="http://schemas.openxmlformats.org/drawingml/2006/main">
                  <a:graphicData uri="http://schemas.microsoft.com/office/word/2010/wordprocessingShape">
                    <wps:wsp>
                      <wps:cNvSpPr/>
                      <wps:spPr>
                        <a:xfrm>
                          <a:off x="0" y="0"/>
                          <a:ext cx="3357880" cy="2257425"/>
                        </a:xfrm>
                        <a:prstGeom prst="roundRect">
                          <a:avLst/>
                        </a:prstGeom>
                        <a:solidFill>
                          <a:srgbClr val="5B9BD5">
                            <a:lumMod val="60000"/>
                            <a:lumOff val="40000"/>
                          </a:srgbClr>
                        </a:solidFill>
                        <a:ln w="19050" cap="flat" cmpd="sng" algn="ctr">
                          <a:solidFill>
                            <a:srgbClr val="EF05CE"/>
                          </a:solidFill>
                          <a:prstDash val="solid"/>
                          <a:miter lim="800000"/>
                        </a:ln>
                        <a:effectLst/>
                      </wps:spPr>
                      <wps:txbx>
                        <w:txbxContent>
                          <w:p w14:paraId="3C5D639F" w14:textId="77777777" w:rsidR="00A648B1" w:rsidRDefault="00A648B1" w:rsidP="00483350">
                            <w:pPr>
                              <w:pStyle w:val="NormalWeb"/>
                              <w:spacing w:before="2" w:after="2"/>
                              <w:rPr>
                                <w:rStyle w:val="Hyperlink"/>
                                <w:rFonts w:ascii="Arial" w:hAnsi="Arial" w:cs="Arial"/>
                              </w:rPr>
                            </w:pPr>
                          </w:p>
                          <w:p w14:paraId="45B67279" w14:textId="40BDFF97" w:rsidR="00A648B1" w:rsidRPr="00AD176A" w:rsidRDefault="00A648B1" w:rsidP="00AD176A">
                            <w:pPr>
                              <w:pStyle w:val="NormalWeb"/>
                              <w:numPr>
                                <w:ilvl w:val="0"/>
                                <w:numId w:val="8"/>
                              </w:numPr>
                              <w:spacing w:before="2" w:after="2"/>
                              <w:rPr>
                                <w:rFonts w:ascii="Arial" w:hAnsi="Arial" w:cs="Arial"/>
                                <w:color w:val="0563C1" w:themeColor="hyperlink"/>
                                <w:u w:val="single"/>
                              </w:rPr>
                            </w:pPr>
                            <w:hyperlink r:id="rId11" w:history="1">
                              <w:r w:rsidRPr="00CE7A0F">
                                <w:rPr>
                                  <w:rStyle w:val="Hyperlink"/>
                                  <w:rFonts w:ascii="Arial" w:hAnsi="Arial" w:cs="Arial"/>
                                </w:rPr>
                                <w:t>https://www.gl-assessment.co.uk/media/294651/childrenswellbeingreport2018.pdf</w:t>
                              </w:r>
                            </w:hyperlink>
                          </w:p>
                          <w:p w14:paraId="48507AC2" w14:textId="21F14A59" w:rsidR="00A648B1" w:rsidRDefault="00A648B1" w:rsidP="00AD176A">
                            <w:pPr>
                              <w:pStyle w:val="NormalWeb"/>
                              <w:numPr>
                                <w:ilvl w:val="0"/>
                                <w:numId w:val="8"/>
                              </w:numPr>
                              <w:spacing w:before="2" w:after="2"/>
                              <w:rPr>
                                <w:rFonts w:ascii="Arial" w:hAnsi="Arial" w:cs="Arial"/>
                                <w:color w:val="222222"/>
                              </w:rPr>
                            </w:pPr>
                            <w:r>
                              <w:rPr>
                                <w:rFonts w:ascii="Arial" w:hAnsi="Arial" w:cs="Arial"/>
                                <w:color w:val="222222"/>
                              </w:rPr>
                              <w:t xml:space="preserve">North Ayrshire Council – </w:t>
                            </w:r>
                            <w:r w:rsidRPr="00AD176A">
                              <w:rPr>
                                <w:rFonts w:ascii="Arial" w:hAnsi="Arial" w:cs="Arial"/>
                                <w:i/>
                                <w:color w:val="222222"/>
                              </w:rPr>
                              <w:t>Health and Wellbeing Strategy</w:t>
                            </w:r>
                            <w:r>
                              <w:rPr>
                                <w:rFonts w:ascii="Arial" w:hAnsi="Arial" w:cs="Arial"/>
                                <w:color w:val="222222"/>
                              </w:rPr>
                              <w:t xml:space="preserve"> (2017-2022)</w:t>
                            </w:r>
                          </w:p>
                          <w:p w14:paraId="5282510C" w14:textId="6A987535" w:rsidR="00A648B1" w:rsidRDefault="00A648B1" w:rsidP="00AD176A">
                            <w:pPr>
                              <w:pStyle w:val="NormalWeb"/>
                              <w:numPr>
                                <w:ilvl w:val="0"/>
                                <w:numId w:val="8"/>
                              </w:numPr>
                              <w:spacing w:before="2" w:after="2"/>
                              <w:rPr>
                                <w:rFonts w:ascii="Arial" w:hAnsi="Arial" w:cs="Arial"/>
                                <w:color w:val="222222"/>
                                <w:u w:val="single"/>
                              </w:rPr>
                            </w:pPr>
                            <w:hyperlink r:id="rId12" w:history="1">
                              <w:r w:rsidRPr="00AF0CF4">
                                <w:rPr>
                                  <w:rStyle w:val="Hyperlink"/>
                                  <w:rFonts w:ascii="Arial" w:hAnsi="Arial" w:cs="Arial"/>
                                </w:rPr>
                                <w:t>https://www.gl-assessment.co.uk/PASS</w:t>
                              </w:r>
                            </w:hyperlink>
                          </w:p>
                          <w:p w14:paraId="7F856686" w14:textId="36AFFA1B" w:rsidR="00A648B1" w:rsidRDefault="00A648B1" w:rsidP="00D46830">
                            <w:pPr>
                              <w:pStyle w:val="NormalWeb"/>
                              <w:numPr>
                                <w:ilvl w:val="0"/>
                                <w:numId w:val="8"/>
                              </w:numPr>
                              <w:spacing w:before="2" w:after="2"/>
                              <w:rPr>
                                <w:rFonts w:ascii="Arial" w:hAnsi="Arial" w:cs="Arial"/>
                                <w:i/>
                                <w:color w:val="222222"/>
                              </w:rPr>
                            </w:pPr>
                            <w:r w:rsidRPr="00D46830">
                              <w:rPr>
                                <w:rFonts w:ascii="Arial" w:hAnsi="Arial" w:cs="Arial"/>
                                <w:i/>
                                <w:color w:val="222222"/>
                              </w:rPr>
                              <w:t>Education Scotland</w:t>
                            </w:r>
                            <w:r>
                              <w:rPr>
                                <w:rFonts w:ascii="Arial" w:hAnsi="Arial" w:cs="Arial"/>
                                <w:i/>
                                <w:color w:val="222222"/>
                              </w:rPr>
                              <w:t xml:space="preserve"> National Improvement Hub – EEF and</w:t>
                            </w:r>
                            <w:r w:rsidRPr="00D46830">
                              <w:rPr>
                                <w:rFonts w:ascii="Arial" w:hAnsi="Arial" w:cs="Arial"/>
                                <w:i/>
                                <w:color w:val="222222"/>
                              </w:rPr>
                              <w:t xml:space="preserve"> Implementation Science Guidance</w:t>
                            </w:r>
                            <w:r>
                              <w:rPr>
                                <w:rFonts w:ascii="Arial" w:hAnsi="Arial" w:cs="Arial"/>
                                <w:i/>
                                <w:color w:val="222222"/>
                              </w:rPr>
                              <w:t>.</w:t>
                            </w:r>
                          </w:p>
                          <w:p w14:paraId="1FD8BD5A" w14:textId="03B7F729" w:rsidR="00A648B1" w:rsidRPr="004D3451" w:rsidRDefault="00A648B1" w:rsidP="00800EBD">
                            <w:pPr>
                              <w:pStyle w:val="NormalWeb"/>
                              <w:numPr>
                                <w:ilvl w:val="0"/>
                                <w:numId w:val="8"/>
                              </w:numPr>
                              <w:spacing w:before="2" w:after="2"/>
                              <w:rPr>
                                <w:rFonts w:ascii="Arial" w:hAnsi="Arial" w:cs="Arial"/>
                                <w:color w:val="0070C0"/>
                                <w:u w:val="single"/>
                              </w:rPr>
                            </w:pPr>
                            <w:r w:rsidRPr="004D3451">
                              <w:rPr>
                                <w:rFonts w:ascii="Arial" w:hAnsi="Arial" w:cs="Arial"/>
                                <w:color w:val="0070C0"/>
                                <w:u w:val="single"/>
                              </w:rPr>
                              <w:t>https://www.gov.uk/government/publications/promoting-children-and-young-peoples-emotional-health-and-wellbeing</w:t>
                            </w:r>
                          </w:p>
                          <w:p w14:paraId="26C6D938" w14:textId="77777777" w:rsidR="00A648B1" w:rsidRDefault="00A648B1" w:rsidP="00483350">
                            <w:pPr>
                              <w:pStyle w:val="NormalWeb"/>
                              <w:spacing w:before="2" w:after="2"/>
                              <w:rPr>
                                <w:rFonts w:ascii="Arial" w:hAnsi="Arial" w:cs="Arial"/>
                                <w:color w:val="222222"/>
                              </w:rPr>
                            </w:pPr>
                          </w:p>
                          <w:p w14:paraId="2EE11357" w14:textId="77777777" w:rsidR="00A648B1" w:rsidRDefault="00A648B1" w:rsidP="00483350">
                            <w:pPr>
                              <w:pStyle w:val="NormalWeb"/>
                              <w:spacing w:before="2" w:after="2"/>
                              <w:rPr>
                                <w:rFonts w:ascii="Arial" w:hAnsi="Arial" w:cs="Arial"/>
                                <w:color w:val="222222"/>
                              </w:rPr>
                            </w:pPr>
                          </w:p>
                          <w:p w14:paraId="6F72660D" w14:textId="77777777" w:rsidR="00A648B1" w:rsidRDefault="00A648B1" w:rsidP="00483350">
                            <w:pPr>
                              <w:pStyle w:val="NormalWeb"/>
                              <w:spacing w:before="2" w:after="2"/>
                              <w:rPr>
                                <w:rFonts w:ascii="Arial" w:hAnsi="Arial" w:cs="Arial"/>
                                <w:color w:val="222222"/>
                              </w:rPr>
                            </w:pPr>
                          </w:p>
                          <w:p w14:paraId="667F94E7" w14:textId="77777777" w:rsidR="00A648B1" w:rsidRDefault="00A648B1" w:rsidP="00483350">
                            <w:pPr>
                              <w:pStyle w:val="NormalWeb"/>
                              <w:spacing w:before="2" w:after="2"/>
                              <w:rPr>
                                <w:rFonts w:ascii="Arial" w:hAnsi="Arial" w:cs="Arial"/>
                                <w:color w:val="222222"/>
                              </w:rPr>
                            </w:pPr>
                          </w:p>
                          <w:p w14:paraId="68911B7A" w14:textId="77777777" w:rsidR="00A648B1" w:rsidRDefault="00A648B1" w:rsidP="00483350">
                            <w:pPr>
                              <w:pStyle w:val="NormalWeb"/>
                              <w:spacing w:before="2" w:after="2"/>
                              <w:rPr>
                                <w:rFonts w:ascii="Arial" w:hAnsi="Arial" w:cs="Arial"/>
                                <w:color w:val="222222"/>
                              </w:rPr>
                            </w:pPr>
                          </w:p>
                          <w:p w14:paraId="1DA084F7" w14:textId="77777777" w:rsidR="00A648B1" w:rsidRDefault="00A648B1" w:rsidP="00351F6E">
                            <w:pPr>
                              <w:spacing w:after="0" w:line="285" w:lineRule="atLeast"/>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7247" id="Rounded Rectangle 6" o:spid="_x0000_s1039" style="position:absolute;margin-left:230.25pt;margin-top:.7pt;width:264.4pt;height:17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" fillcolor="#9dc3e6" strokecolor="#ef05ce" strokeweight="1.5pt">
                <v:stroke joinstyle="miter"/>
                <v:textbox>
                  <w:txbxContent>
                    <w:p w14:paraId="3C5D639F" w14:textId="77777777" w:rsidR="00A648B1" w:rsidRDefault="00A648B1" w:rsidP="00483350">
                      <w:pPr>
                        <w:pStyle w:val="NormalWeb"/>
                        <w:spacing w:before="2" w:after="2"/>
                        <w:rPr>
                          <w:rStyle w:val="Hyperlink"/>
                          <w:rFonts w:ascii="Arial" w:hAnsi="Arial" w:cs="Arial"/>
                        </w:rPr>
                      </w:pPr>
                    </w:p>
                    <w:p w14:paraId="45B67279" w14:textId="40BDFF97" w:rsidR="00A648B1" w:rsidRPr="00AD176A" w:rsidRDefault="00A648B1" w:rsidP="00AD176A">
                      <w:pPr>
                        <w:pStyle w:val="NormalWeb"/>
                        <w:numPr>
                          <w:ilvl w:val="0"/>
                          <w:numId w:val="8"/>
                        </w:numPr>
                        <w:spacing w:before="2" w:after="2"/>
                        <w:rPr>
                          <w:rFonts w:ascii="Arial" w:hAnsi="Arial" w:cs="Arial"/>
                          <w:color w:val="0563C1" w:themeColor="hyperlink"/>
                          <w:u w:val="single"/>
                        </w:rPr>
                      </w:pPr>
                      <w:hyperlink r:id="rId13" w:history="1">
                        <w:r w:rsidRPr="00CE7A0F">
                          <w:rPr>
                            <w:rStyle w:val="Hyperlink"/>
                            <w:rFonts w:ascii="Arial" w:hAnsi="Arial" w:cs="Arial"/>
                          </w:rPr>
                          <w:t>https://www.gl-assessment.co.uk/media/294651/childrenswellbeingreport2018.pdf</w:t>
                        </w:r>
                      </w:hyperlink>
                    </w:p>
                    <w:p w14:paraId="48507AC2" w14:textId="21F14A59" w:rsidR="00A648B1" w:rsidRDefault="00A648B1" w:rsidP="00AD176A">
                      <w:pPr>
                        <w:pStyle w:val="NormalWeb"/>
                        <w:numPr>
                          <w:ilvl w:val="0"/>
                          <w:numId w:val="8"/>
                        </w:numPr>
                        <w:spacing w:before="2" w:after="2"/>
                        <w:rPr>
                          <w:rFonts w:ascii="Arial" w:hAnsi="Arial" w:cs="Arial"/>
                          <w:color w:val="222222"/>
                        </w:rPr>
                      </w:pPr>
                      <w:r>
                        <w:rPr>
                          <w:rFonts w:ascii="Arial" w:hAnsi="Arial" w:cs="Arial"/>
                          <w:color w:val="222222"/>
                        </w:rPr>
                        <w:t xml:space="preserve">North Ayrshire Council – </w:t>
                      </w:r>
                      <w:r w:rsidRPr="00AD176A">
                        <w:rPr>
                          <w:rFonts w:ascii="Arial" w:hAnsi="Arial" w:cs="Arial"/>
                          <w:i/>
                          <w:color w:val="222222"/>
                        </w:rPr>
                        <w:t>Health and Wellbeing Strategy</w:t>
                      </w:r>
                      <w:r>
                        <w:rPr>
                          <w:rFonts w:ascii="Arial" w:hAnsi="Arial" w:cs="Arial"/>
                          <w:color w:val="222222"/>
                        </w:rPr>
                        <w:t xml:space="preserve"> (2017-2022)</w:t>
                      </w:r>
                    </w:p>
                    <w:p w14:paraId="5282510C" w14:textId="6A987535" w:rsidR="00A648B1" w:rsidRDefault="00A648B1" w:rsidP="00AD176A">
                      <w:pPr>
                        <w:pStyle w:val="NormalWeb"/>
                        <w:numPr>
                          <w:ilvl w:val="0"/>
                          <w:numId w:val="8"/>
                        </w:numPr>
                        <w:spacing w:before="2" w:after="2"/>
                        <w:rPr>
                          <w:rFonts w:ascii="Arial" w:hAnsi="Arial" w:cs="Arial"/>
                          <w:color w:val="222222"/>
                          <w:u w:val="single"/>
                        </w:rPr>
                      </w:pPr>
                      <w:hyperlink r:id="rId14" w:history="1">
                        <w:r w:rsidRPr="00AF0CF4">
                          <w:rPr>
                            <w:rStyle w:val="Hyperlink"/>
                            <w:rFonts w:ascii="Arial" w:hAnsi="Arial" w:cs="Arial"/>
                          </w:rPr>
                          <w:t>https://www.gl-assessment.co.uk/PASS</w:t>
                        </w:r>
                      </w:hyperlink>
                    </w:p>
                    <w:p w14:paraId="7F856686" w14:textId="36AFFA1B" w:rsidR="00A648B1" w:rsidRDefault="00A648B1" w:rsidP="00D46830">
                      <w:pPr>
                        <w:pStyle w:val="NormalWeb"/>
                        <w:numPr>
                          <w:ilvl w:val="0"/>
                          <w:numId w:val="8"/>
                        </w:numPr>
                        <w:spacing w:before="2" w:after="2"/>
                        <w:rPr>
                          <w:rFonts w:ascii="Arial" w:hAnsi="Arial" w:cs="Arial"/>
                          <w:i/>
                          <w:color w:val="222222"/>
                        </w:rPr>
                      </w:pPr>
                      <w:r w:rsidRPr="00D46830">
                        <w:rPr>
                          <w:rFonts w:ascii="Arial" w:hAnsi="Arial" w:cs="Arial"/>
                          <w:i/>
                          <w:color w:val="222222"/>
                        </w:rPr>
                        <w:t>Education Scotland</w:t>
                      </w:r>
                      <w:r>
                        <w:rPr>
                          <w:rFonts w:ascii="Arial" w:hAnsi="Arial" w:cs="Arial"/>
                          <w:i/>
                          <w:color w:val="222222"/>
                        </w:rPr>
                        <w:t xml:space="preserve"> National Improvement Hub – EEF and</w:t>
                      </w:r>
                      <w:r w:rsidRPr="00D46830">
                        <w:rPr>
                          <w:rFonts w:ascii="Arial" w:hAnsi="Arial" w:cs="Arial"/>
                          <w:i/>
                          <w:color w:val="222222"/>
                        </w:rPr>
                        <w:t xml:space="preserve"> Implementation Science Guidance</w:t>
                      </w:r>
                      <w:r>
                        <w:rPr>
                          <w:rFonts w:ascii="Arial" w:hAnsi="Arial" w:cs="Arial"/>
                          <w:i/>
                          <w:color w:val="222222"/>
                        </w:rPr>
                        <w:t>.</w:t>
                      </w:r>
                    </w:p>
                    <w:p w14:paraId="1FD8BD5A" w14:textId="03B7F729" w:rsidR="00A648B1" w:rsidRPr="004D3451" w:rsidRDefault="00A648B1" w:rsidP="00800EBD">
                      <w:pPr>
                        <w:pStyle w:val="NormalWeb"/>
                        <w:numPr>
                          <w:ilvl w:val="0"/>
                          <w:numId w:val="8"/>
                        </w:numPr>
                        <w:spacing w:before="2" w:after="2"/>
                        <w:rPr>
                          <w:rFonts w:ascii="Arial" w:hAnsi="Arial" w:cs="Arial"/>
                          <w:color w:val="0070C0"/>
                          <w:u w:val="single"/>
                        </w:rPr>
                      </w:pPr>
                      <w:r w:rsidRPr="004D3451">
                        <w:rPr>
                          <w:rFonts w:ascii="Arial" w:hAnsi="Arial" w:cs="Arial"/>
                          <w:color w:val="0070C0"/>
                          <w:u w:val="single"/>
                        </w:rPr>
                        <w:t>https://www.gov.uk/government/publications/promoting-children-and-young-peoples-emotional-health-and-wellbeing</w:t>
                      </w:r>
                    </w:p>
                    <w:p w14:paraId="26C6D938" w14:textId="77777777" w:rsidR="00A648B1" w:rsidRDefault="00A648B1" w:rsidP="00483350">
                      <w:pPr>
                        <w:pStyle w:val="NormalWeb"/>
                        <w:spacing w:before="2" w:after="2"/>
                        <w:rPr>
                          <w:rFonts w:ascii="Arial" w:hAnsi="Arial" w:cs="Arial"/>
                          <w:color w:val="222222"/>
                        </w:rPr>
                      </w:pPr>
                    </w:p>
                    <w:p w14:paraId="2EE11357" w14:textId="77777777" w:rsidR="00A648B1" w:rsidRDefault="00A648B1" w:rsidP="00483350">
                      <w:pPr>
                        <w:pStyle w:val="NormalWeb"/>
                        <w:spacing w:before="2" w:after="2"/>
                        <w:rPr>
                          <w:rFonts w:ascii="Arial" w:hAnsi="Arial" w:cs="Arial"/>
                          <w:color w:val="222222"/>
                        </w:rPr>
                      </w:pPr>
                    </w:p>
                    <w:p w14:paraId="6F72660D" w14:textId="77777777" w:rsidR="00A648B1" w:rsidRDefault="00A648B1" w:rsidP="00483350">
                      <w:pPr>
                        <w:pStyle w:val="NormalWeb"/>
                        <w:spacing w:before="2" w:after="2"/>
                        <w:rPr>
                          <w:rFonts w:ascii="Arial" w:hAnsi="Arial" w:cs="Arial"/>
                          <w:color w:val="222222"/>
                        </w:rPr>
                      </w:pPr>
                    </w:p>
                    <w:p w14:paraId="667F94E7" w14:textId="77777777" w:rsidR="00A648B1" w:rsidRDefault="00A648B1" w:rsidP="00483350">
                      <w:pPr>
                        <w:pStyle w:val="NormalWeb"/>
                        <w:spacing w:before="2" w:after="2"/>
                        <w:rPr>
                          <w:rFonts w:ascii="Arial" w:hAnsi="Arial" w:cs="Arial"/>
                          <w:color w:val="222222"/>
                        </w:rPr>
                      </w:pPr>
                    </w:p>
                    <w:p w14:paraId="68911B7A" w14:textId="77777777" w:rsidR="00A648B1" w:rsidRDefault="00A648B1" w:rsidP="00483350">
                      <w:pPr>
                        <w:pStyle w:val="NormalWeb"/>
                        <w:spacing w:before="2" w:after="2"/>
                        <w:rPr>
                          <w:rFonts w:ascii="Arial" w:hAnsi="Arial" w:cs="Arial"/>
                          <w:color w:val="222222"/>
                        </w:rPr>
                      </w:pPr>
                    </w:p>
                    <w:p w14:paraId="1DA084F7" w14:textId="77777777" w:rsidR="00A648B1" w:rsidRDefault="00A648B1" w:rsidP="00351F6E">
                      <w:pPr>
                        <w:spacing w:after="0" w:line="285" w:lineRule="atLeast"/>
                        <w:jc w:val="both"/>
                      </w:pPr>
                    </w:p>
                  </w:txbxContent>
                </v:textbox>
                <w10:wrap anchorx="margin"/>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4CDE66A0" wp14:editId="4B797E5B">
                <wp:simplePos x="0" y="0"/>
                <wp:positionH relativeFrom="margin">
                  <wp:posOffset>3346450</wp:posOffset>
                </wp:positionH>
                <wp:positionV relativeFrom="paragraph">
                  <wp:posOffset>88265</wp:posOffset>
                </wp:positionV>
                <wp:extent cx="6810375" cy="3295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0375" cy="3295650"/>
                        </a:xfrm>
                        <a:prstGeom prst="rect">
                          <a:avLst/>
                        </a:prstGeom>
                        <a:noFill/>
                        <a:ln>
                          <a:noFill/>
                        </a:ln>
                        <a:effectLst/>
                      </wps:spPr>
                      <wps:txbx>
                        <w:txbxContent>
                          <w:p w14:paraId="70FDD33E" w14:textId="5A8826BB" w:rsidR="00A648B1" w:rsidRPr="006E0E30" w:rsidRDefault="00A648B1" w:rsidP="000078EF">
                            <w:pPr>
                              <w:rPr>
                                <w:rFonts w:ascii="Aharoni" w:hAnsi="Aharoni" w:cs="Aharoni"/>
                                <w:b/>
                                <w:color w:val="FFFFFF" w:themeColor="background1"/>
                                <w:u w:val="single"/>
                              </w:rPr>
                            </w:pPr>
                            <w:r w:rsidRPr="006E0E30">
                              <w:rPr>
                                <w:rFonts w:ascii="Aharoni" w:hAnsi="Aharoni" w:cs="Aharoni"/>
                                <w:b/>
                                <w:color w:val="FFFFFF" w:themeColor="background1"/>
                                <w:u w:val="single"/>
                              </w:rPr>
                              <w:t>Sources and Recommended Reading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DE66A0" id="Text Box 10" o:spid="_x0000_s1040" type="#_x0000_t202" style="position:absolute;margin-left:263.5pt;margin-top:6.95pt;width:536.25pt;height:259.5pt;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" filled="f" stroked="f">
                <v:textbox style="mso-fit-shape-to-text:t">
                  <w:txbxContent>
                    <w:p w14:paraId="70FDD33E" w14:textId="5A8826BB" w:rsidR="00A648B1" w:rsidRPr="006E0E30" w:rsidRDefault="00A648B1" w:rsidP="000078EF">
                      <w:pPr>
                        <w:rPr>
                          <w:rFonts w:ascii="Aharoni" w:hAnsi="Aharoni" w:cs="Aharoni"/>
                          <w:b/>
                          <w:color w:val="FFFFFF" w:themeColor="background1"/>
                          <w:u w:val="single"/>
                        </w:rPr>
                      </w:pPr>
                      <w:r w:rsidRPr="006E0E30">
                        <w:rPr>
                          <w:rFonts w:ascii="Aharoni" w:hAnsi="Aharoni" w:cs="Aharoni"/>
                          <w:b/>
                          <w:color w:val="FFFFFF" w:themeColor="background1"/>
                          <w:u w:val="single"/>
                        </w:rPr>
                        <w:t>Sources and Recommended Reading</w:t>
                      </w:r>
                    </w:p>
                  </w:txbxContent>
                </v:textbox>
                <w10:wrap anchorx="margin"/>
              </v:shape>
            </w:pict>
          </mc:Fallback>
        </mc:AlternateContent>
      </w:r>
    </w:p>
    <w:p w14:paraId="33A75A53" w14:textId="25778E5F" w:rsidR="00F24096" w:rsidRDefault="00F24096" w:rsidP="00E82E87">
      <w:pPr>
        <w:tabs>
          <w:tab w:val="left" w:pos="7575"/>
        </w:tabs>
      </w:pPr>
    </w:p>
    <w:p w14:paraId="2770D826" w14:textId="74963C3D" w:rsidR="00CA5394" w:rsidRPr="00984C6A" w:rsidRDefault="00F306E3" w:rsidP="00E82E87">
      <w:pPr>
        <w:tabs>
          <w:tab w:val="left" w:pos="7575"/>
        </w:tabs>
        <w:rPr>
          <w14:shadow w14:blurRad="1270000" w14:dist="50800" w14:dir="5400000" w14:sx="119000" w14:sy="119000" w14:kx="0" w14:ky="0" w14:algn="ctr">
            <w14:schemeClr w14:val="accent1">
              <w14:alpha w14:val="77000"/>
            </w14:schemeClr>
          </w14:shadow>
        </w:rPr>
      </w:pPr>
      <w:r>
        <w:rPr>
          <w:noProof/>
          <w:lang w:eastAsia="en-GB"/>
        </w:rPr>
        <mc:AlternateContent>
          <mc:Choice Requires="wps">
            <w:drawing>
              <wp:anchor distT="0" distB="0" distL="114300" distR="114300" simplePos="0" relativeHeight="251720704" behindDoc="0" locked="0" layoutInCell="1" allowOverlap="1" wp14:anchorId="2366D776" wp14:editId="148C1A1D">
                <wp:simplePos x="0" y="0"/>
                <wp:positionH relativeFrom="column">
                  <wp:posOffset>2724150</wp:posOffset>
                </wp:positionH>
                <wp:positionV relativeFrom="paragraph">
                  <wp:posOffset>1664921</wp:posOffset>
                </wp:positionV>
                <wp:extent cx="3557905" cy="1990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7905"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1E6D4" w14:textId="77777777" w:rsidR="00A648B1" w:rsidRPr="006E0E30" w:rsidRDefault="00A648B1" w:rsidP="00800EBD">
                            <w:pPr>
                              <w:spacing w:line="240" w:lineRule="auto"/>
                              <w:jc w:val="center"/>
                              <w:rPr>
                                <w:rFonts w:ascii="Aharoni" w:hAnsi="Aharoni" w:cs="Aharoni"/>
                                <w:b/>
                                <w:color w:val="FFFFFF" w:themeColor="background1"/>
                                <w:u w:val="single"/>
                              </w:rPr>
                            </w:pPr>
                            <w:r w:rsidRPr="006E0E30">
                              <w:rPr>
                                <w:rFonts w:ascii="Aharoni" w:hAnsi="Aharoni" w:cs="Aharoni"/>
                                <w:b/>
                                <w:color w:val="FFFFFF" w:themeColor="background1"/>
                                <w:u w:val="single"/>
                              </w:rPr>
                              <w:t>Want to find out more?</w:t>
                            </w:r>
                          </w:p>
                          <w:p w14:paraId="16E566F3" w14:textId="277126CA" w:rsidR="00A648B1" w:rsidRPr="00800EBD" w:rsidRDefault="00A648B1" w:rsidP="00800EBD">
                            <w:pPr>
                              <w:spacing w:line="240" w:lineRule="auto"/>
                              <w:ind w:left="360"/>
                              <w:rPr>
                                <w:b/>
                                <w:sz w:val="20"/>
                                <w:u w:val="single"/>
                              </w:rPr>
                            </w:pPr>
                            <w:r w:rsidRPr="00800EBD">
                              <w:rPr>
                                <w:sz w:val="20"/>
                              </w:rPr>
                              <w:t xml:space="preserve">Talk to NAC Educational Psychological Service if you would like further information regarding: </w:t>
                            </w:r>
                          </w:p>
                          <w:p w14:paraId="015FEEFD" w14:textId="1B8A2330" w:rsidR="00A648B1" w:rsidRPr="00800EBD" w:rsidRDefault="00A648B1" w:rsidP="00800EBD">
                            <w:pPr>
                              <w:pStyle w:val="ListParagraph"/>
                              <w:numPr>
                                <w:ilvl w:val="0"/>
                                <w:numId w:val="16"/>
                              </w:numPr>
                              <w:spacing w:line="240" w:lineRule="auto"/>
                              <w:rPr>
                                <w:sz w:val="20"/>
                              </w:rPr>
                            </w:pPr>
                            <w:r w:rsidRPr="00800EBD">
                              <w:rPr>
                                <w:sz w:val="20"/>
                              </w:rPr>
                              <w:t>The use of PASS or advice to support effective implementation of interventions identified by PASS results.</w:t>
                            </w:r>
                          </w:p>
                          <w:p w14:paraId="37C890A1" w14:textId="4406CEEA" w:rsidR="00A648B1" w:rsidRPr="00800EBD" w:rsidRDefault="00A648B1" w:rsidP="00800EBD">
                            <w:pPr>
                              <w:pStyle w:val="ListParagraph"/>
                              <w:numPr>
                                <w:ilvl w:val="0"/>
                                <w:numId w:val="16"/>
                              </w:numPr>
                              <w:spacing w:line="240" w:lineRule="auto"/>
                              <w:rPr>
                                <w:sz w:val="20"/>
                              </w:rPr>
                            </w:pPr>
                            <w:r w:rsidRPr="00800EBD">
                              <w:rPr>
                                <w:sz w:val="20"/>
                              </w:rPr>
                              <w:t xml:space="preserve">Impact measures for interventions identified in in this spotlight (or information on further examples). </w:t>
                            </w:r>
                          </w:p>
                          <w:p w14:paraId="24614622" w14:textId="2838DEA5" w:rsidR="00A648B1" w:rsidRPr="00800EBD" w:rsidRDefault="00A648B1" w:rsidP="00800EBD">
                            <w:pPr>
                              <w:pStyle w:val="ListParagraph"/>
                              <w:numPr>
                                <w:ilvl w:val="0"/>
                                <w:numId w:val="16"/>
                              </w:numPr>
                              <w:spacing w:line="240" w:lineRule="auto"/>
                              <w:rPr>
                                <w:i/>
                                <w:sz w:val="20"/>
                              </w:rPr>
                            </w:pPr>
                            <w:r w:rsidRPr="00800EBD">
                              <w:rPr>
                                <w:sz w:val="20"/>
                              </w:rPr>
                              <w:t>Next steps in relation to NAC Health and Wellbeing strategy (in collaboration with the PT for health and wellbeing)</w:t>
                            </w:r>
                          </w:p>
                          <w:p w14:paraId="64324053" w14:textId="77777777" w:rsidR="00A648B1" w:rsidRDefault="00A648B1" w:rsidP="00492CB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6D776" id="Text Box 5" o:spid="_x0000_s1041" type="#_x0000_t202" style="position:absolute;margin-left:214.5pt;margin-top:131.1pt;width:280.15pt;height:15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" filled="f" stroked="f" strokeweight=".5pt">
                <v:textbox>
                  <w:txbxContent>
                    <w:p w14:paraId="3A31E6D4" w14:textId="77777777" w:rsidR="00A648B1" w:rsidRPr="006E0E30" w:rsidRDefault="00A648B1" w:rsidP="00800EBD">
                      <w:pPr>
                        <w:spacing w:line="240" w:lineRule="auto"/>
                        <w:jc w:val="center"/>
                        <w:rPr>
                          <w:rFonts w:ascii="Aharoni" w:hAnsi="Aharoni" w:cs="Aharoni"/>
                          <w:b/>
                          <w:color w:val="FFFFFF" w:themeColor="background1"/>
                          <w:u w:val="single"/>
                        </w:rPr>
                      </w:pPr>
                      <w:r w:rsidRPr="006E0E30">
                        <w:rPr>
                          <w:rFonts w:ascii="Aharoni" w:hAnsi="Aharoni" w:cs="Aharoni"/>
                          <w:b/>
                          <w:color w:val="FFFFFF" w:themeColor="background1"/>
                          <w:u w:val="single"/>
                        </w:rPr>
                        <w:t>Want to find out more?</w:t>
                      </w:r>
                    </w:p>
                    <w:p w14:paraId="16E566F3" w14:textId="277126CA" w:rsidR="00A648B1" w:rsidRPr="00800EBD" w:rsidRDefault="00A648B1" w:rsidP="00800EBD">
                      <w:pPr>
                        <w:spacing w:line="240" w:lineRule="auto"/>
                        <w:ind w:left="360"/>
                        <w:rPr>
                          <w:b/>
                          <w:sz w:val="20"/>
                          <w:u w:val="single"/>
                        </w:rPr>
                      </w:pPr>
                      <w:r w:rsidRPr="00800EBD">
                        <w:rPr>
                          <w:sz w:val="20"/>
                        </w:rPr>
                        <w:t xml:space="preserve">Talk to NAC Educational Psychological Service if you would like further information regarding: </w:t>
                      </w:r>
                    </w:p>
                    <w:p w14:paraId="015FEEFD" w14:textId="1B8A2330" w:rsidR="00A648B1" w:rsidRPr="00800EBD" w:rsidRDefault="00A648B1" w:rsidP="00800EBD">
                      <w:pPr>
                        <w:pStyle w:val="ListParagraph"/>
                        <w:numPr>
                          <w:ilvl w:val="0"/>
                          <w:numId w:val="16"/>
                        </w:numPr>
                        <w:spacing w:line="240" w:lineRule="auto"/>
                        <w:rPr>
                          <w:sz w:val="20"/>
                        </w:rPr>
                      </w:pPr>
                      <w:r w:rsidRPr="00800EBD">
                        <w:rPr>
                          <w:sz w:val="20"/>
                        </w:rPr>
                        <w:t>The use of PASS or advice to support effective implementation of interventions identified by PASS results.</w:t>
                      </w:r>
                    </w:p>
                    <w:p w14:paraId="37C890A1" w14:textId="4406CEEA" w:rsidR="00A648B1" w:rsidRPr="00800EBD" w:rsidRDefault="00A648B1" w:rsidP="00800EBD">
                      <w:pPr>
                        <w:pStyle w:val="ListParagraph"/>
                        <w:numPr>
                          <w:ilvl w:val="0"/>
                          <w:numId w:val="16"/>
                        </w:numPr>
                        <w:spacing w:line="240" w:lineRule="auto"/>
                        <w:rPr>
                          <w:sz w:val="20"/>
                        </w:rPr>
                      </w:pPr>
                      <w:r w:rsidRPr="00800EBD">
                        <w:rPr>
                          <w:sz w:val="20"/>
                        </w:rPr>
                        <w:t xml:space="preserve">Impact measures for interventions identified in in this spotlight (or information on further examples). </w:t>
                      </w:r>
                    </w:p>
                    <w:p w14:paraId="24614622" w14:textId="2838DEA5" w:rsidR="00A648B1" w:rsidRPr="00800EBD" w:rsidRDefault="00A648B1" w:rsidP="00800EBD">
                      <w:pPr>
                        <w:pStyle w:val="ListParagraph"/>
                        <w:numPr>
                          <w:ilvl w:val="0"/>
                          <w:numId w:val="16"/>
                        </w:numPr>
                        <w:spacing w:line="240" w:lineRule="auto"/>
                        <w:rPr>
                          <w:i/>
                          <w:sz w:val="20"/>
                        </w:rPr>
                      </w:pPr>
                      <w:r w:rsidRPr="00800EBD">
                        <w:rPr>
                          <w:sz w:val="20"/>
                        </w:rPr>
                        <w:t>Next steps in relation to NAC Health and Wellbeing strategy (in collaboration with the PT for health and wellbeing)</w:t>
                      </w:r>
                    </w:p>
                    <w:p w14:paraId="64324053" w14:textId="77777777" w:rsidR="00A648B1" w:rsidRDefault="00A648B1" w:rsidP="00492CB4">
                      <w:pPr>
                        <w:spacing w:line="240" w:lineRule="auto"/>
                      </w:pP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38A11AD3" wp14:editId="4291EDF7">
                <wp:simplePos x="0" y="0"/>
                <wp:positionH relativeFrom="margin">
                  <wp:posOffset>2943225</wp:posOffset>
                </wp:positionH>
                <wp:positionV relativeFrom="paragraph">
                  <wp:posOffset>1685925</wp:posOffset>
                </wp:positionV>
                <wp:extent cx="3338830" cy="1963420"/>
                <wp:effectExtent l="0" t="0" r="13970" b="17780"/>
                <wp:wrapNone/>
                <wp:docPr id="13" name="Rounded Rectangle 13"/>
                <wp:cNvGraphicFramePr/>
                <a:graphic xmlns:a="http://schemas.openxmlformats.org/drawingml/2006/main">
                  <a:graphicData uri="http://schemas.microsoft.com/office/word/2010/wordprocessingShape">
                    <wps:wsp>
                      <wps:cNvSpPr/>
                      <wps:spPr>
                        <a:xfrm>
                          <a:off x="0" y="0"/>
                          <a:ext cx="3338830" cy="1963420"/>
                        </a:xfrm>
                        <a:prstGeom prst="roundRect">
                          <a:avLst/>
                        </a:prstGeom>
                        <a:solidFill>
                          <a:srgbClr val="5B9BD5">
                            <a:lumMod val="60000"/>
                            <a:lumOff val="40000"/>
                          </a:srgbClr>
                        </a:solidFill>
                        <a:ln w="19050" cap="flat" cmpd="sng" algn="ctr">
                          <a:solidFill>
                            <a:srgbClr val="EF05CE"/>
                          </a:solidFill>
                          <a:prstDash val="solid"/>
                          <a:miter lim="800000"/>
                        </a:ln>
                        <a:effectLst/>
                      </wps:spPr>
                      <wps:txbx>
                        <w:txbxContent>
                          <w:p w14:paraId="27B79D53" w14:textId="57E991FE" w:rsidR="00A648B1" w:rsidRPr="00116185" w:rsidRDefault="00A648B1" w:rsidP="00492CB4">
                            <w:pPr>
                              <w:pStyle w:val="ListParagraph"/>
                              <w:spacing w:after="0" w:line="285" w:lineRule="atLeast"/>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11AD3" id="Rounded Rectangle 13" o:spid="_x0000_s1042" style="position:absolute;margin-left:231.75pt;margin-top:132.75pt;width:262.9pt;height:154.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" fillcolor="#9dc3e6" strokecolor="#ef05ce" strokeweight="1.5pt">
                <v:stroke joinstyle="miter"/>
                <v:textbox>
                  <w:txbxContent>
                    <w:p w14:paraId="27B79D53" w14:textId="57E991FE" w:rsidR="00A648B1" w:rsidRPr="00116185" w:rsidRDefault="00A648B1" w:rsidP="00492CB4">
                      <w:pPr>
                        <w:pStyle w:val="ListParagraph"/>
                        <w:spacing w:after="0" w:line="285" w:lineRule="atLeast"/>
                        <w:rPr>
                          <w:i/>
                        </w:rPr>
                      </w:pPr>
                    </w:p>
                  </w:txbxContent>
                </v:textbox>
                <w10:wrap anchorx="margin"/>
              </v:roundrect>
            </w:pict>
          </mc:Fallback>
        </mc:AlternateContent>
      </w:r>
      <w:r w:rsidR="00E82E87">
        <w:tab/>
      </w:r>
      <w:r w:rsidR="00E82E87">
        <w:rPr>
          <w:noProof/>
          <w:lang w:eastAsia="en-GB"/>
        </w:rPr>
        <mc:AlternateContent>
          <mc:Choice Requires="wps">
            <w:drawing>
              <wp:inline distT="0" distB="0" distL="0" distR="0" wp14:anchorId="6BFAEDA0" wp14:editId="147B01B9">
                <wp:extent cx="304800" cy="304800"/>
                <wp:effectExtent l="0" t="0" r="0" b="0"/>
                <wp:docPr id="24" name="AutoShape 1" descr="Image result for question 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D188" w14:textId="77777777" w:rsidR="00A648B1" w:rsidRDefault="00A648B1" w:rsidP="00E82E87">
                            <w:pPr>
                              <w:jc w:val="center"/>
                            </w:pPr>
                            <w:r w:rsidRPr="00E82E87">
                              <w:rPr>
                                <w:noProof/>
                                <w:lang w:eastAsia="en-GB"/>
                              </w:rPr>
                              <mc:AlternateContent>
                                <mc:Choice Requires="wps">
                                  <w:drawing>
                                    <wp:inline distT="0" distB="0" distL="0" distR="0" wp14:anchorId="06B9E11B" wp14:editId="23FD8787">
                                      <wp:extent cx="121920" cy="121920"/>
                                      <wp:effectExtent l="0" t="0" r="0" b="0"/>
                                      <wp:docPr id="25" name="Rectangle 25" descr="Image result for question 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1382B" id="Rectangle 25" o:spid="_x0000_s1026" alt="Image result for question mark"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w14:anchorId="6BFAEDA0" id="AutoShape 1" o:spid="_x0000_s1043" alt="Image result for question mar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maiUldQCAADyBQAADgAAAAAAAAAAAAAAAAAuAgAAZHJzL2Uyb0RvYy54&#10;bWxQSwECLQAUAAYACAAAACEATKDpLNgAAAADAQAADwAAAAAAAAAAAAAAAAAuBQAAZHJzL2Rvd25y&#10;ZXYueG1sUEsFBgAAAAAEAAQA8wAAADMGAAAAAA==&#10;" filled="f" stroked="f">
                <o:lock v:ext="edit" aspectratio="t"/>
                <v:textbox>
                  <w:txbxContent>
                    <w:p w14:paraId="5B4FD188" w14:textId="77777777" w:rsidR="00A648B1" w:rsidRDefault="00A648B1" w:rsidP="00E82E87">
                      <w:pPr>
                        <w:jc w:val="center"/>
                      </w:pPr>
                      <w:r w:rsidRPr="00E82E87">
                        <w:rPr>
                          <w:noProof/>
                          <w:lang w:eastAsia="en-GB"/>
                        </w:rPr>
                        <mc:AlternateContent>
                          <mc:Choice Requires="wps">
                            <w:drawing>
                              <wp:inline distT="0" distB="0" distL="0" distR="0" wp14:anchorId="06B9E11B" wp14:editId="23FD8787">
                                <wp:extent cx="121920" cy="121920"/>
                                <wp:effectExtent l="0" t="0" r="0" b="0"/>
                                <wp:docPr id="25" name="Rectangle 25" descr="Image result for question 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C9255" id="Rectangle 25" o:spid="_x0000_s1026" alt="Image result for question mark"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" filled="f" stroked="f">
                                <o:lock v:ext="edit" aspectratio="t"/>
                                <w10:anchorlock/>
                              </v:rect>
                            </w:pict>
                          </mc:Fallback>
                        </mc:AlternateContent>
                      </w:r>
                    </w:p>
                  </w:txbxContent>
                </v:textbox>
                <w10:anchorlock/>
              </v:rect>
            </w:pict>
          </mc:Fallback>
        </mc:AlternateContent>
      </w:r>
    </w:p>
    <w:sectPr w:rsidR="00CA5394" w:rsidRPr="00984C6A" w:rsidSect="00603C3D">
      <w:pgSz w:w="11906" w:h="16838" w:code="9"/>
      <w:pgMar w:top="1440" w:right="1440" w:bottom="1440" w:left="1440" w:header="709" w:footer="709"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0F29A" w14:textId="77777777" w:rsidR="00A648B1" w:rsidRDefault="00A648B1" w:rsidP="00EF0FF0">
      <w:pPr>
        <w:spacing w:after="0" w:line="240" w:lineRule="auto"/>
      </w:pPr>
      <w:r>
        <w:separator/>
      </w:r>
    </w:p>
  </w:endnote>
  <w:endnote w:type="continuationSeparator" w:id="0">
    <w:p w14:paraId="5244C431" w14:textId="77777777" w:rsidR="00A648B1" w:rsidRDefault="00A648B1" w:rsidP="00EF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893F" w14:textId="77777777" w:rsidR="00A648B1" w:rsidRDefault="00A648B1" w:rsidP="00EF0FF0">
      <w:pPr>
        <w:spacing w:after="0" w:line="240" w:lineRule="auto"/>
      </w:pPr>
      <w:r>
        <w:separator/>
      </w:r>
    </w:p>
  </w:footnote>
  <w:footnote w:type="continuationSeparator" w:id="0">
    <w:p w14:paraId="5D4C404A" w14:textId="77777777" w:rsidR="00A648B1" w:rsidRDefault="00A648B1" w:rsidP="00EF0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8D5"/>
    <w:multiLevelType w:val="hybridMultilevel"/>
    <w:tmpl w:val="A85E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509AB"/>
    <w:multiLevelType w:val="hybridMultilevel"/>
    <w:tmpl w:val="2DE2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12ABC"/>
    <w:multiLevelType w:val="hybridMultilevel"/>
    <w:tmpl w:val="4F0E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029B4"/>
    <w:multiLevelType w:val="hybridMultilevel"/>
    <w:tmpl w:val="21DC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751BD"/>
    <w:multiLevelType w:val="hybridMultilevel"/>
    <w:tmpl w:val="254E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C1EDA"/>
    <w:multiLevelType w:val="hybridMultilevel"/>
    <w:tmpl w:val="94E6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65EBD"/>
    <w:multiLevelType w:val="hybridMultilevel"/>
    <w:tmpl w:val="7BA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401F1"/>
    <w:multiLevelType w:val="hybridMultilevel"/>
    <w:tmpl w:val="556470CE"/>
    <w:lvl w:ilvl="0" w:tplc="8CA8A1F8">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9315E"/>
    <w:multiLevelType w:val="hybridMultilevel"/>
    <w:tmpl w:val="6122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21518"/>
    <w:multiLevelType w:val="hybridMultilevel"/>
    <w:tmpl w:val="E0D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C4F1B"/>
    <w:multiLevelType w:val="hybridMultilevel"/>
    <w:tmpl w:val="915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227B9"/>
    <w:multiLevelType w:val="hybridMultilevel"/>
    <w:tmpl w:val="14A4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F047D"/>
    <w:multiLevelType w:val="hybridMultilevel"/>
    <w:tmpl w:val="DD34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9C521A"/>
    <w:multiLevelType w:val="hybridMultilevel"/>
    <w:tmpl w:val="CF8E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92ACF"/>
    <w:multiLevelType w:val="hybridMultilevel"/>
    <w:tmpl w:val="B4E068D2"/>
    <w:lvl w:ilvl="0" w:tplc="04080C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468F6"/>
    <w:multiLevelType w:val="multilevel"/>
    <w:tmpl w:val="DF5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3"/>
  </w:num>
  <w:num w:numId="4">
    <w:abstractNumId w:val="15"/>
  </w:num>
  <w:num w:numId="5">
    <w:abstractNumId w:val="0"/>
  </w:num>
  <w:num w:numId="6">
    <w:abstractNumId w:val="4"/>
  </w:num>
  <w:num w:numId="7">
    <w:abstractNumId w:val="6"/>
  </w:num>
  <w:num w:numId="8">
    <w:abstractNumId w:val="9"/>
  </w:num>
  <w:num w:numId="9">
    <w:abstractNumId w:val="1"/>
  </w:num>
  <w:num w:numId="10">
    <w:abstractNumId w:val="13"/>
  </w:num>
  <w:num w:numId="11">
    <w:abstractNumId w:val="12"/>
  </w:num>
  <w:num w:numId="12">
    <w:abstractNumId w:val="8"/>
  </w:num>
  <w:num w:numId="13">
    <w:abstractNumId w:val="10"/>
  </w:num>
  <w:num w:numId="14">
    <w:abstractNumId w:val="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20"/>
  <w:characterSpacingControl w:val="doNotCompress"/>
  <w:hdrShapeDefaults>
    <o:shapedefaults v:ext="edit" spidmax="182273">
      <o:colormenu v:ext="edit" fillcolor="none [13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94"/>
    <w:rsid w:val="00003C74"/>
    <w:rsid w:val="00006921"/>
    <w:rsid w:val="000078EF"/>
    <w:rsid w:val="00007F8A"/>
    <w:rsid w:val="00015A2D"/>
    <w:rsid w:val="00021D91"/>
    <w:rsid w:val="00031C15"/>
    <w:rsid w:val="00033CB6"/>
    <w:rsid w:val="000354C2"/>
    <w:rsid w:val="00040695"/>
    <w:rsid w:val="000463BD"/>
    <w:rsid w:val="000524A1"/>
    <w:rsid w:val="00055A55"/>
    <w:rsid w:val="00055AC2"/>
    <w:rsid w:val="00060621"/>
    <w:rsid w:val="00066C75"/>
    <w:rsid w:val="00076D72"/>
    <w:rsid w:val="00077462"/>
    <w:rsid w:val="00077CE9"/>
    <w:rsid w:val="00083EED"/>
    <w:rsid w:val="000875A9"/>
    <w:rsid w:val="0009193A"/>
    <w:rsid w:val="00093FB9"/>
    <w:rsid w:val="000A37BB"/>
    <w:rsid w:val="000A631C"/>
    <w:rsid w:val="000B129D"/>
    <w:rsid w:val="000B5051"/>
    <w:rsid w:val="000B5B84"/>
    <w:rsid w:val="000C2A96"/>
    <w:rsid w:val="000C5281"/>
    <w:rsid w:val="000C78B5"/>
    <w:rsid w:val="000D0A52"/>
    <w:rsid w:val="000D7A50"/>
    <w:rsid w:val="000F61A0"/>
    <w:rsid w:val="00104319"/>
    <w:rsid w:val="00105D40"/>
    <w:rsid w:val="001066AF"/>
    <w:rsid w:val="00106932"/>
    <w:rsid w:val="001102D8"/>
    <w:rsid w:val="001126D0"/>
    <w:rsid w:val="001135B2"/>
    <w:rsid w:val="00116048"/>
    <w:rsid w:val="00116185"/>
    <w:rsid w:val="001335F8"/>
    <w:rsid w:val="001349E5"/>
    <w:rsid w:val="0013786F"/>
    <w:rsid w:val="00137B0E"/>
    <w:rsid w:val="00145883"/>
    <w:rsid w:val="0016069B"/>
    <w:rsid w:val="001660A2"/>
    <w:rsid w:val="001665EC"/>
    <w:rsid w:val="0016765C"/>
    <w:rsid w:val="00167FCA"/>
    <w:rsid w:val="0017212B"/>
    <w:rsid w:val="00175E82"/>
    <w:rsid w:val="00180A46"/>
    <w:rsid w:val="00187281"/>
    <w:rsid w:val="00192533"/>
    <w:rsid w:val="0019257D"/>
    <w:rsid w:val="001979D5"/>
    <w:rsid w:val="001A4172"/>
    <w:rsid w:val="001A5A83"/>
    <w:rsid w:val="001A5EE1"/>
    <w:rsid w:val="001A6CBE"/>
    <w:rsid w:val="001B2BC1"/>
    <w:rsid w:val="001C1755"/>
    <w:rsid w:val="001C2F41"/>
    <w:rsid w:val="001C3577"/>
    <w:rsid w:val="001C6C8F"/>
    <w:rsid w:val="001C7761"/>
    <w:rsid w:val="001E0BF5"/>
    <w:rsid w:val="001E1355"/>
    <w:rsid w:val="001E2176"/>
    <w:rsid w:val="001E5E3C"/>
    <w:rsid w:val="001F3DDD"/>
    <w:rsid w:val="001F5B5C"/>
    <w:rsid w:val="001F7428"/>
    <w:rsid w:val="0020063C"/>
    <w:rsid w:val="00221DA3"/>
    <w:rsid w:val="00226766"/>
    <w:rsid w:val="00233A88"/>
    <w:rsid w:val="00234DDA"/>
    <w:rsid w:val="0024070D"/>
    <w:rsid w:val="00240B1E"/>
    <w:rsid w:val="00242C18"/>
    <w:rsid w:val="00246D31"/>
    <w:rsid w:val="002474B7"/>
    <w:rsid w:val="002513DD"/>
    <w:rsid w:val="002579D4"/>
    <w:rsid w:val="002630B1"/>
    <w:rsid w:val="0026695F"/>
    <w:rsid w:val="00266A61"/>
    <w:rsid w:val="002706FC"/>
    <w:rsid w:val="00271C77"/>
    <w:rsid w:val="00277532"/>
    <w:rsid w:val="002844CD"/>
    <w:rsid w:val="00287C9B"/>
    <w:rsid w:val="002911EB"/>
    <w:rsid w:val="00291E24"/>
    <w:rsid w:val="002A6411"/>
    <w:rsid w:val="002A7E2A"/>
    <w:rsid w:val="002B384B"/>
    <w:rsid w:val="002C2CC9"/>
    <w:rsid w:val="002C7CEF"/>
    <w:rsid w:val="002C7EBB"/>
    <w:rsid w:val="002D25E9"/>
    <w:rsid w:val="002D3827"/>
    <w:rsid w:val="002E08AA"/>
    <w:rsid w:val="002E224A"/>
    <w:rsid w:val="00303192"/>
    <w:rsid w:val="00305B3A"/>
    <w:rsid w:val="003069A5"/>
    <w:rsid w:val="00314194"/>
    <w:rsid w:val="003142B0"/>
    <w:rsid w:val="00314529"/>
    <w:rsid w:val="003163AC"/>
    <w:rsid w:val="00320E8C"/>
    <w:rsid w:val="00326953"/>
    <w:rsid w:val="003315DE"/>
    <w:rsid w:val="003462D8"/>
    <w:rsid w:val="00351F6E"/>
    <w:rsid w:val="00365240"/>
    <w:rsid w:val="003655A1"/>
    <w:rsid w:val="00367C39"/>
    <w:rsid w:val="00373D54"/>
    <w:rsid w:val="00373DC8"/>
    <w:rsid w:val="0038136E"/>
    <w:rsid w:val="00383819"/>
    <w:rsid w:val="00391FFE"/>
    <w:rsid w:val="003C5B19"/>
    <w:rsid w:val="003C5B43"/>
    <w:rsid w:val="003D2F2F"/>
    <w:rsid w:val="003D3758"/>
    <w:rsid w:val="003E016F"/>
    <w:rsid w:val="003E1621"/>
    <w:rsid w:val="003E2141"/>
    <w:rsid w:val="003E524A"/>
    <w:rsid w:val="003E6B0E"/>
    <w:rsid w:val="00402A45"/>
    <w:rsid w:val="0040530C"/>
    <w:rsid w:val="00423D85"/>
    <w:rsid w:val="00426E5C"/>
    <w:rsid w:val="004278FC"/>
    <w:rsid w:val="00434C7D"/>
    <w:rsid w:val="00444D0D"/>
    <w:rsid w:val="00445DF2"/>
    <w:rsid w:val="00450216"/>
    <w:rsid w:val="00454EA0"/>
    <w:rsid w:val="00455256"/>
    <w:rsid w:val="00461C71"/>
    <w:rsid w:val="0046557C"/>
    <w:rsid w:val="004675B8"/>
    <w:rsid w:val="0048236D"/>
    <w:rsid w:val="00483350"/>
    <w:rsid w:val="00485C6A"/>
    <w:rsid w:val="00487046"/>
    <w:rsid w:val="00492CB4"/>
    <w:rsid w:val="004962D6"/>
    <w:rsid w:val="004A0200"/>
    <w:rsid w:val="004A6141"/>
    <w:rsid w:val="004B2337"/>
    <w:rsid w:val="004B27CB"/>
    <w:rsid w:val="004C614D"/>
    <w:rsid w:val="004C63B9"/>
    <w:rsid w:val="004C7EAF"/>
    <w:rsid w:val="004D1061"/>
    <w:rsid w:val="004D3451"/>
    <w:rsid w:val="004E4512"/>
    <w:rsid w:val="00522503"/>
    <w:rsid w:val="0052580D"/>
    <w:rsid w:val="005277B9"/>
    <w:rsid w:val="00531611"/>
    <w:rsid w:val="005327E1"/>
    <w:rsid w:val="00534DBA"/>
    <w:rsid w:val="00535FA5"/>
    <w:rsid w:val="00545841"/>
    <w:rsid w:val="00546341"/>
    <w:rsid w:val="00551DD7"/>
    <w:rsid w:val="0055513B"/>
    <w:rsid w:val="00560EB9"/>
    <w:rsid w:val="00561F73"/>
    <w:rsid w:val="005751D5"/>
    <w:rsid w:val="005767EA"/>
    <w:rsid w:val="00577576"/>
    <w:rsid w:val="0058351F"/>
    <w:rsid w:val="005915B2"/>
    <w:rsid w:val="00591894"/>
    <w:rsid w:val="005957AB"/>
    <w:rsid w:val="00596115"/>
    <w:rsid w:val="005977CD"/>
    <w:rsid w:val="005A3416"/>
    <w:rsid w:val="005A67C2"/>
    <w:rsid w:val="005B425A"/>
    <w:rsid w:val="005B58A2"/>
    <w:rsid w:val="005B5E30"/>
    <w:rsid w:val="005C19C8"/>
    <w:rsid w:val="005C6639"/>
    <w:rsid w:val="005D242D"/>
    <w:rsid w:val="005D5058"/>
    <w:rsid w:val="005D75E0"/>
    <w:rsid w:val="005E0012"/>
    <w:rsid w:val="005E3805"/>
    <w:rsid w:val="005E4F8C"/>
    <w:rsid w:val="005E557E"/>
    <w:rsid w:val="005E5D22"/>
    <w:rsid w:val="005E5E09"/>
    <w:rsid w:val="005F5996"/>
    <w:rsid w:val="005F677A"/>
    <w:rsid w:val="00603C3D"/>
    <w:rsid w:val="00603FAB"/>
    <w:rsid w:val="006073C7"/>
    <w:rsid w:val="00610C0E"/>
    <w:rsid w:val="006139AA"/>
    <w:rsid w:val="0062204E"/>
    <w:rsid w:val="006252E6"/>
    <w:rsid w:val="00632B69"/>
    <w:rsid w:val="00634DA7"/>
    <w:rsid w:val="00635AFC"/>
    <w:rsid w:val="00637C48"/>
    <w:rsid w:val="006505F5"/>
    <w:rsid w:val="00652633"/>
    <w:rsid w:val="0065276F"/>
    <w:rsid w:val="00655A00"/>
    <w:rsid w:val="006570F0"/>
    <w:rsid w:val="00657D93"/>
    <w:rsid w:val="0066199D"/>
    <w:rsid w:val="006638C3"/>
    <w:rsid w:val="0067092D"/>
    <w:rsid w:val="006730C4"/>
    <w:rsid w:val="006806AA"/>
    <w:rsid w:val="00681092"/>
    <w:rsid w:val="00684C1C"/>
    <w:rsid w:val="00685E63"/>
    <w:rsid w:val="00695927"/>
    <w:rsid w:val="006976FE"/>
    <w:rsid w:val="006A05EB"/>
    <w:rsid w:val="006A4184"/>
    <w:rsid w:val="006A4EC0"/>
    <w:rsid w:val="006A52C8"/>
    <w:rsid w:val="006A7844"/>
    <w:rsid w:val="006B06A5"/>
    <w:rsid w:val="006B173B"/>
    <w:rsid w:val="006B43AA"/>
    <w:rsid w:val="006C040F"/>
    <w:rsid w:val="006C23F7"/>
    <w:rsid w:val="006D7AFF"/>
    <w:rsid w:val="006E0E30"/>
    <w:rsid w:val="006E6EC4"/>
    <w:rsid w:val="006E7592"/>
    <w:rsid w:val="006F19BB"/>
    <w:rsid w:val="006F2B7D"/>
    <w:rsid w:val="006F4F67"/>
    <w:rsid w:val="00700040"/>
    <w:rsid w:val="00701A87"/>
    <w:rsid w:val="00701C6B"/>
    <w:rsid w:val="00701EB3"/>
    <w:rsid w:val="00705A5A"/>
    <w:rsid w:val="007113B6"/>
    <w:rsid w:val="00711ED4"/>
    <w:rsid w:val="007136C0"/>
    <w:rsid w:val="00716FAE"/>
    <w:rsid w:val="0073025F"/>
    <w:rsid w:val="00730D2A"/>
    <w:rsid w:val="007313AD"/>
    <w:rsid w:val="00732F87"/>
    <w:rsid w:val="00734C20"/>
    <w:rsid w:val="00735C82"/>
    <w:rsid w:val="00736860"/>
    <w:rsid w:val="00743D69"/>
    <w:rsid w:val="0074756A"/>
    <w:rsid w:val="007575FC"/>
    <w:rsid w:val="00760B1F"/>
    <w:rsid w:val="0076585E"/>
    <w:rsid w:val="00767834"/>
    <w:rsid w:val="007736C8"/>
    <w:rsid w:val="00775F0E"/>
    <w:rsid w:val="00783029"/>
    <w:rsid w:val="00784130"/>
    <w:rsid w:val="007A2E53"/>
    <w:rsid w:val="007A4FA3"/>
    <w:rsid w:val="007A73E4"/>
    <w:rsid w:val="007B22F9"/>
    <w:rsid w:val="007B3CAB"/>
    <w:rsid w:val="007C3949"/>
    <w:rsid w:val="007D3C39"/>
    <w:rsid w:val="007D60EF"/>
    <w:rsid w:val="007D772E"/>
    <w:rsid w:val="007E02B6"/>
    <w:rsid w:val="007E2534"/>
    <w:rsid w:val="007E2697"/>
    <w:rsid w:val="007E2D21"/>
    <w:rsid w:val="007E2EA4"/>
    <w:rsid w:val="007E3127"/>
    <w:rsid w:val="007E5918"/>
    <w:rsid w:val="007E682F"/>
    <w:rsid w:val="007F02E8"/>
    <w:rsid w:val="007F11F3"/>
    <w:rsid w:val="00800EBD"/>
    <w:rsid w:val="00801362"/>
    <w:rsid w:val="0080283D"/>
    <w:rsid w:val="008053A8"/>
    <w:rsid w:val="00812B21"/>
    <w:rsid w:val="00816C77"/>
    <w:rsid w:val="00821A3C"/>
    <w:rsid w:val="00821B01"/>
    <w:rsid w:val="00826E58"/>
    <w:rsid w:val="008326DC"/>
    <w:rsid w:val="00851C89"/>
    <w:rsid w:val="008524AD"/>
    <w:rsid w:val="008545B7"/>
    <w:rsid w:val="00854B60"/>
    <w:rsid w:val="00855F23"/>
    <w:rsid w:val="00857253"/>
    <w:rsid w:val="00861E0A"/>
    <w:rsid w:val="00863DDB"/>
    <w:rsid w:val="008649D3"/>
    <w:rsid w:val="00872289"/>
    <w:rsid w:val="008743FE"/>
    <w:rsid w:val="0088280E"/>
    <w:rsid w:val="0088322B"/>
    <w:rsid w:val="00887BC9"/>
    <w:rsid w:val="00890481"/>
    <w:rsid w:val="00891CA4"/>
    <w:rsid w:val="00892599"/>
    <w:rsid w:val="00897A07"/>
    <w:rsid w:val="008A48A7"/>
    <w:rsid w:val="008A7EF6"/>
    <w:rsid w:val="008B05A8"/>
    <w:rsid w:val="008B2C0D"/>
    <w:rsid w:val="008B5CA9"/>
    <w:rsid w:val="008C2FC7"/>
    <w:rsid w:val="008C41E3"/>
    <w:rsid w:val="008C5127"/>
    <w:rsid w:val="008C5161"/>
    <w:rsid w:val="008C5474"/>
    <w:rsid w:val="008C73CF"/>
    <w:rsid w:val="008C799D"/>
    <w:rsid w:val="008C7CC8"/>
    <w:rsid w:val="008D0366"/>
    <w:rsid w:val="008D5FDF"/>
    <w:rsid w:val="008E06F2"/>
    <w:rsid w:val="008E2E55"/>
    <w:rsid w:val="008F1999"/>
    <w:rsid w:val="008F3882"/>
    <w:rsid w:val="009033D3"/>
    <w:rsid w:val="00911953"/>
    <w:rsid w:val="009141B0"/>
    <w:rsid w:val="0091612F"/>
    <w:rsid w:val="0091744C"/>
    <w:rsid w:val="00917F13"/>
    <w:rsid w:val="009229C2"/>
    <w:rsid w:val="0092416C"/>
    <w:rsid w:val="00924EAD"/>
    <w:rsid w:val="009301B8"/>
    <w:rsid w:val="00931D88"/>
    <w:rsid w:val="00935010"/>
    <w:rsid w:val="0094195A"/>
    <w:rsid w:val="009424CD"/>
    <w:rsid w:val="00956597"/>
    <w:rsid w:val="00957E81"/>
    <w:rsid w:val="009622D4"/>
    <w:rsid w:val="009649D8"/>
    <w:rsid w:val="0096650C"/>
    <w:rsid w:val="00967633"/>
    <w:rsid w:val="00970159"/>
    <w:rsid w:val="00972CD9"/>
    <w:rsid w:val="0097433E"/>
    <w:rsid w:val="00976D52"/>
    <w:rsid w:val="00984C6A"/>
    <w:rsid w:val="00984EC7"/>
    <w:rsid w:val="009A796D"/>
    <w:rsid w:val="009B1A49"/>
    <w:rsid w:val="009B70A5"/>
    <w:rsid w:val="009B7C8F"/>
    <w:rsid w:val="009C151B"/>
    <w:rsid w:val="009C2C43"/>
    <w:rsid w:val="009C5CFA"/>
    <w:rsid w:val="009C6B29"/>
    <w:rsid w:val="009C6D33"/>
    <w:rsid w:val="009C79E7"/>
    <w:rsid w:val="009D702B"/>
    <w:rsid w:val="009E2DDD"/>
    <w:rsid w:val="009E3782"/>
    <w:rsid w:val="009E6953"/>
    <w:rsid w:val="009F7957"/>
    <w:rsid w:val="00A0062A"/>
    <w:rsid w:val="00A03940"/>
    <w:rsid w:val="00A07BB6"/>
    <w:rsid w:val="00A25835"/>
    <w:rsid w:val="00A33BE4"/>
    <w:rsid w:val="00A34B03"/>
    <w:rsid w:val="00A41113"/>
    <w:rsid w:val="00A46D77"/>
    <w:rsid w:val="00A54F29"/>
    <w:rsid w:val="00A553FE"/>
    <w:rsid w:val="00A61AEE"/>
    <w:rsid w:val="00A62DC9"/>
    <w:rsid w:val="00A648B1"/>
    <w:rsid w:val="00A67D67"/>
    <w:rsid w:val="00A70F84"/>
    <w:rsid w:val="00A766C0"/>
    <w:rsid w:val="00A85651"/>
    <w:rsid w:val="00A86238"/>
    <w:rsid w:val="00A876CE"/>
    <w:rsid w:val="00A906FA"/>
    <w:rsid w:val="00A92033"/>
    <w:rsid w:val="00AA0144"/>
    <w:rsid w:val="00AA104D"/>
    <w:rsid w:val="00AA4B4B"/>
    <w:rsid w:val="00AA5260"/>
    <w:rsid w:val="00AA5330"/>
    <w:rsid w:val="00AA7F0A"/>
    <w:rsid w:val="00AB3475"/>
    <w:rsid w:val="00AB37C4"/>
    <w:rsid w:val="00AB50F1"/>
    <w:rsid w:val="00AB57AA"/>
    <w:rsid w:val="00AB675C"/>
    <w:rsid w:val="00AC6579"/>
    <w:rsid w:val="00AD0BFF"/>
    <w:rsid w:val="00AD176A"/>
    <w:rsid w:val="00AD27DA"/>
    <w:rsid w:val="00AD52EE"/>
    <w:rsid w:val="00AE0056"/>
    <w:rsid w:val="00AE09AD"/>
    <w:rsid w:val="00AE0BF0"/>
    <w:rsid w:val="00AE2302"/>
    <w:rsid w:val="00AE45FB"/>
    <w:rsid w:val="00AE6794"/>
    <w:rsid w:val="00AF0FEA"/>
    <w:rsid w:val="00AF1C69"/>
    <w:rsid w:val="00AF2EB1"/>
    <w:rsid w:val="00AF7051"/>
    <w:rsid w:val="00B11512"/>
    <w:rsid w:val="00B12875"/>
    <w:rsid w:val="00B14E06"/>
    <w:rsid w:val="00B2381A"/>
    <w:rsid w:val="00B26E85"/>
    <w:rsid w:val="00B271AE"/>
    <w:rsid w:val="00B278D5"/>
    <w:rsid w:val="00B279D7"/>
    <w:rsid w:val="00B36C01"/>
    <w:rsid w:val="00B37DE1"/>
    <w:rsid w:val="00B41EC8"/>
    <w:rsid w:val="00B42183"/>
    <w:rsid w:val="00B476DC"/>
    <w:rsid w:val="00B50FD4"/>
    <w:rsid w:val="00B51B00"/>
    <w:rsid w:val="00B51D87"/>
    <w:rsid w:val="00B52062"/>
    <w:rsid w:val="00B545F7"/>
    <w:rsid w:val="00B64253"/>
    <w:rsid w:val="00B6757F"/>
    <w:rsid w:val="00B75E6B"/>
    <w:rsid w:val="00B83251"/>
    <w:rsid w:val="00B86C0E"/>
    <w:rsid w:val="00BA1495"/>
    <w:rsid w:val="00BA542B"/>
    <w:rsid w:val="00BA7071"/>
    <w:rsid w:val="00BA71E5"/>
    <w:rsid w:val="00BB49C9"/>
    <w:rsid w:val="00BB5078"/>
    <w:rsid w:val="00BB56D2"/>
    <w:rsid w:val="00BB7221"/>
    <w:rsid w:val="00BC38DD"/>
    <w:rsid w:val="00BD192C"/>
    <w:rsid w:val="00BD4607"/>
    <w:rsid w:val="00BD6569"/>
    <w:rsid w:val="00BE44DA"/>
    <w:rsid w:val="00BE588B"/>
    <w:rsid w:val="00C015FE"/>
    <w:rsid w:val="00C03E76"/>
    <w:rsid w:val="00C07D75"/>
    <w:rsid w:val="00C12561"/>
    <w:rsid w:val="00C1747F"/>
    <w:rsid w:val="00C22B72"/>
    <w:rsid w:val="00C24960"/>
    <w:rsid w:val="00C266AD"/>
    <w:rsid w:val="00C27219"/>
    <w:rsid w:val="00C43D3D"/>
    <w:rsid w:val="00C548AA"/>
    <w:rsid w:val="00C620E3"/>
    <w:rsid w:val="00C70EE3"/>
    <w:rsid w:val="00C71C62"/>
    <w:rsid w:val="00C7341A"/>
    <w:rsid w:val="00C76DE3"/>
    <w:rsid w:val="00C77F57"/>
    <w:rsid w:val="00C82E89"/>
    <w:rsid w:val="00C90CA9"/>
    <w:rsid w:val="00C924F5"/>
    <w:rsid w:val="00C93576"/>
    <w:rsid w:val="00CA5394"/>
    <w:rsid w:val="00CB158B"/>
    <w:rsid w:val="00CB4826"/>
    <w:rsid w:val="00CB4DA7"/>
    <w:rsid w:val="00CB5513"/>
    <w:rsid w:val="00CC0C3F"/>
    <w:rsid w:val="00CC6424"/>
    <w:rsid w:val="00CD2F67"/>
    <w:rsid w:val="00CD4B2D"/>
    <w:rsid w:val="00CF32BF"/>
    <w:rsid w:val="00CF3901"/>
    <w:rsid w:val="00CF4EF2"/>
    <w:rsid w:val="00D02C17"/>
    <w:rsid w:val="00D0377D"/>
    <w:rsid w:val="00D04041"/>
    <w:rsid w:val="00D0438B"/>
    <w:rsid w:val="00D10E4D"/>
    <w:rsid w:val="00D12A35"/>
    <w:rsid w:val="00D21249"/>
    <w:rsid w:val="00D34058"/>
    <w:rsid w:val="00D35CF6"/>
    <w:rsid w:val="00D4045F"/>
    <w:rsid w:val="00D40651"/>
    <w:rsid w:val="00D46830"/>
    <w:rsid w:val="00D47EAF"/>
    <w:rsid w:val="00D536A6"/>
    <w:rsid w:val="00D673B9"/>
    <w:rsid w:val="00D70ED2"/>
    <w:rsid w:val="00D74045"/>
    <w:rsid w:val="00D748C5"/>
    <w:rsid w:val="00D74AFF"/>
    <w:rsid w:val="00D763A0"/>
    <w:rsid w:val="00D77D60"/>
    <w:rsid w:val="00D86239"/>
    <w:rsid w:val="00D902FD"/>
    <w:rsid w:val="00D94BA1"/>
    <w:rsid w:val="00D9606E"/>
    <w:rsid w:val="00DA5912"/>
    <w:rsid w:val="00DA599B"/>
    <w:rsid w:val="00DA7E3F"/>
    <w:rsid w:val="00DB1278"/>
    <w:rsid w:val="00DC3A03"/>
    <w:rsid w:val="00DC3BA1"/>
    <w:rsid w:val="00DC75CC"/>
    <w:rsid w:val="00DC7FAF"/>
    <w:rsid w:val="00DE5757"/>
    <w:rsid w:val="00DE725B"/>
    <w:rsid w:val="00DF6941"/>
    <w:rsid w:val="00E00416"/>
    <w:rsid w:val="00E04B02"/>
    <w:rsid w:val="00E05F37"/>
    <w:rsid w:val="00E14095"/>
    <w:rsid w:val="00E1709B"/>
    <w:rsid w:val="00E313DD"/>
    <w:rsid w:val="00E318C6"/>
    <w:rsid w:val="00E31EE0"/>
    <w:rsid w:val="00E3222A"/>
    <w:rsid w:val="00E354EA"/>
    <w:rsid w:val="00E36F48"/>
    <w:rsid w:val="00E42DFB"/>
    <w:rsid w:val="00E57A93"/>
    <w:rsid w:val="00E61FE4"/>
    <w:rsid w:val="00E744BD"/>
    <w:rsid w:val="00E77830"/>
    <w:rsid w:val="00E77903"/>
    <w:rsid w:val="00E82D11"/>
    <w:rsid w:val="00E82E87"/>
    <w:rsid w:val="00E849E0"/>
    <w:rsid w:val="00E86C78"/>
    <w:rsid w:val="00E905C9"/>
    <w:rsid w:val="00E90C7D"/>
    <w:rsid w:val="00E91918"/>
    <w:rsid w:val="00E9793F"/>
    <w:rsid w:val="00E97BFB"/>
    <w:rsid w:val="00EB00FB"/>
    <w:rsid w:val="00EB3E74"/>
    <w:rsid w:val="00EB4AC4"/>
    <w:rsid w:val="00EB71D4"/>
    <w:rsid w:val="00EC3717"/>
    <w:rsid w:val="00ED0464"/>
    <w:rsid w:val="00EE2637"/>
    <w:rsid w:val="00EE6F5F"/>
    <w:rsid w:val="00EF0FF0"/>
    <w:rsid w:val="00EF10C9"/>
    <w:rsid w:val="00EF2408"/>
    <w:rsid w:val="00EF2593"/>
    <w:rsid w:val="00EF285E"/>
    <w:rsid w:val="00EF353E"/>
    <w:rsid w:val="00EF63B4"/>
    <w:rsid w:val="00EF6A9B"/>
    <w:rsid w:val="00F00248"/>
    <w:rsid w:val="00F07392"/>
    <w:rsid w:val="00F1206E"/>
    <w:rsid w:val="00F14E1C"/>
    <w:rsid w:val="00F1738D"/>
    <w:rsid w:val="00F20963"/>
    <w:rsid w:val="00F210BA"/>
    <w:rsid w:val="00F21CF8"/>
    <w:rsid w:val="00F24096"/>
    <w:rsid w:val="00F24A99"/>
    <w:rsid w:val="00F268B5"/>
    <w:rsid w:val="00F30046"/>
    <w:rsid w:val="00F306E3"/>
    <w:rsid w:val="00F307A9"/>
    <w:rsid w:val="00F327D3"/>
    <w:rsid w:val="00F342A6"/>
    <w:rsid w:val="00F34781"/>
    <w:rsid w:val="00F34B53"/>
    <w:rsid w:val="00F371D9"/>
    <w:rsid w:val="00F50F62"/>
    <w:rsid w:val="00F53F61"/>
    <w:rsid w:val="00F55C6C"/>
    <w:rsid w:val="00F57FC4"/>
    <w:rsid w:val="00F60384"/>
    <w:rsid w:val="00F6208D"/>
    <w:rsid w:val="00F6726F"/>
    <w:rsid w:val="00F67C3E"/>
    <w:rsid w:val="00F7615E"/>
    <w:rsid w:val="00F809AE"/>
    <w:rsid w:val="00F839AC"/>
    <w:rsid w:val="00F87D70"/>
    <w:rsid w:val="00F90C5A"/>
    <w:rsid w:val="00FA16E1"/>
    <w:rsid w:val="00FA2099"/>
    <w:rsid w:val="00FA476B"/>
    <w:rsid w:val="00FA7314"/>
    <w:rsid w:val="00FB0F78"/>
    <w:rsid w:val="00FB2FDF"/>
    <w:rsid w:val="00FB67A2"/>
    <w:rsid w:val="00FC033B"/>
    <w:rsid w:val="00FC0C6A"/>
    <w:rsid w:val="00FD11A6"/>
    <w:rsid w:val="00FD4A4D"/>
    <w:rsid w:val="00FE0543"/>
    <w:rsid w:val="00FE15DA"/>
    <w:rsid w:val="00FE53F7"/>
    <w:rsid w:val="00FF40A9"/>
    <w:rsid w:val="00FF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colormenu v:ext="edit" fillcolor="none [1300]"/>
    </o:shapedefaults>
    <o:shapelayout v:ext="edit">
      <o:idmap v:ext="edit" data="1"/>
    </o:shapelayout>
  </w:shapeDefaults>
  <w:decimalSymbol w:val="."/>
  <w:listSeparator w:val=","/>
  <w14:docId w14:val="13839898"/>
  <w15:chartTrackingRefBased/>
  <w15:docId w15:val="{A99917FD-01F4-4E19-AD7F-7CC3ED8D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20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6D52"/>
    <w:pPr>
      <w:spacing w:after="0" w:line="240" w:lineRule="auto"/>
      <w:outlineLvl w:val="1"/>
    </w:pPr>
    <w:rPr>
      <w:rFonts w:ascii="Arial" w:eastAsia="Times New Roman" w:hAnsi="Arial" w:cs="Arial"/>
      <w:b/>
      <w:bCs/>
      <w:sz w:val="32"/>
      <w:szCs w:val="32"/>
      <w:lang w:eastAsia="en-GB"/>
    </w:rPr>
  </w:style>
  <w:style w:type="paragraph" w:styleId="Heading3">
    <w:name w:val="heading 3"/>
    <w:basedOn w:val="Normal"/>
    <w:next w:val="Normal"/>
    <w:link w:val="Heading3Char"/>
    <w:uiPriority w:val="9"/>
    <w:unhideWhenUsed/>
    <w:qFormat/>
    <w:rsid w:val="00FA20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FF0"/>
  </w:style>
  <w:style w:type="paragraph" w:styleId="Footer">
    <w:name w:val="footer"/>
    <w:basedOn w:val="Normal"/>
    <w:link w:val="FooterChar"/>
    <w:uiPriority w:val="99"/>
    <w:unhideWhenUsed/>
    <w:rsid w:val="00EF0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FF0"/>
  </w:style>
  <w:style w:type="paragraph" w:styleId="ListParagraph">
    <w:name w:val="List Paragraph"/>
    <w:basedOn w:val="Normal"/>
    <w:uiPriority w:val="34"/>
    <w:qFormat/>
    <w:rsid w:val="00F53F61"/>
    <w:pPr>
      <w:ind w:left="720"/>
      <w:contextualSpacing/>
    </w:pPr>
  </w:style>
  <w:style w:type="paragraph" w:styleId="BalloonText">
    <w:name w:val="Balloon Text"/>
    <w:basedOn w:val="Normal"/>
    <w:link w:val="BalloonTextChar"/>
    <w:uiPriority w:val="99"/>
    <w:semiHidden/>
    <w:unhideWhenUsed/>
    <w:rsid w:val="00D8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39"/>
    <w:rPr>
      <w:rFonts w:ascii="Segoe UI" w:hAnsi="Segoe UI" w:cs="Segoe UI"/>
      <w:sz w:val="18"/>
      <w:szCs w:val="18"/>
    </w:rPr>
  </w:style>
  <w:style w:type="character" w:styleId="Hyperlink">
    <w:name w:val="Hyperlink"/>
    <w:basedOn w:val="DefaultParagraphFont"/>
    <w:uiPriority w:val="99"/>
    <w:unhideWhenUsed/>
    <w:rsid w:val="00483350"/>
    <w:rPr>
      <w:color w:val="0563C1" w:themeColor="hyperlink"/>
      <w:u w:val="single"/>
    </w:rPr>
  </w:style>
  <w:style w:type="paragraph" w:styleId="NormalWeb">
    <w:name w:val="Normal (Web)"/>
    <w:basedOn w:val="Normal"/>
    <w:uiPriority w:val="99"/>
    <w:rsid w:val="00483350"/>
    <w:pPr>
      <w:spacing w:beforeLines="1" w:afterLines="1" w:after="0" w:line="240" w:lineRule="auto"/>
    </w:pPr>
    <w:rPr>
      <w:rFonts w:ascii="Times" w:hAnsi="Times" w:cs="Times New Roman"/>
      <w:sz w:val="20"/>
      <w:szCs w:val="20"/>
    </w:rPr>
  </w:style>
  <w:style w:type="character" w:styleId="Emphasis">
    <w:name w:val="Emphasis"/>
    <w:basedOn w:val="DefaultParagraphFont"/>
    <w:uiPriority w:val="20"/>
    <w:rsid w:val="00483350"/>
    <w:rPr>
      <w:i/>
    </w:rPr>
  </w:style>
  <w:style w:type="paragraph" w:styleId="BlockText">
    <w:name w:val="Block Text"/>
    <w:basedOn w:val="Normal"/>
    <w:uiPriority w:val="2"/>
    <w:unhideWhenUsed/>
    <w:qFormat/>
    <w:rsid w:val="001F7428"/>
    <w:pPr>
      <w:spacing w:before="260" w:after="260" w:line="288" w:lineRule="auto"/>
      <w:ind w:left="288" w:right="288"/>
    </w:pPr>
    <w:rPr>
      <w:color w:val="FFFFFF" w:themeColor="background1"/>
      <w:kern w:val="2"/>
      <w:sz w:val="28"/>
      <w:szCs w:val="20"/>
      <w:lang w:val="en-US" w:eastAsia="ja-JP"/>
      <w14:ligatures w14:val="standard"/>
    </w:rPr>
  </w:style>
  <w:style w:type="paragraph" w:styleId="NoSpacing">
    <w:name w:val="No Spacing"/>
    <w:link w:val="NoSpacingChar"/>
    <w:uiPriority w:val="1"/>
    <w:qFormat/>
    <w:rsid w:val="004B27CB"/>
    <w:pPr>
      <w:spacing w:after="0" w:line="240" w:lineRule="auto"/>
    </w:pPr>
    <w:rPr>
      <w:color w:val="44546A" w:themeColor="text2"/>
      <w:kern w:val="2"/>
      <w:sz w:val="20"/>
      <w:szCs w:val="20"/>
      <w:lang w:val="en-US" w:eastAsia="ja-JP"/>
      <w14:ligatures w14:val="standard"/>
    </w:rPr>
  </w:style>
  <w:style w:type="character" w:customStyle="1" w:styleId="NoSpacingChar">
    <w:name w:val="No Spacing Char"/>
    <w:basedOn w:val="DefaultParagraphFont"/>
    <w:link w:val="NoSpacing"/>
    <w:uiPriority w:val="1"/>
    <w:rsid w:val="004B27CB"/>
    <w:rPr>
      <w:color w:val="44546A" w:themeColor="text2"/>
      <w:kern w:val="2"/>
      <w:sz w:val="20"/>
      <w:szCs w:val="20"/>
      <w:lang w:val="en-US" w:eastAsia="ja-JP"/>
      <w14:ligatures w14:val="standard"/>
    </w:rPr>
  </w:style>
  <w:style w:type="character" w:customStyle="1" w:styleId="Heading2Char">
    <w:name w:val="Heading 2 Char"/>
    <w:basedOn w:val="DefaultParagraphFont"/>
    <w:link w:val="Heading2"/>
    <w:uiPriority w:val="9"/>
    <w:rsid w:val="00976D52"/>
    <w:rPr>
      <w:rFonts w:ascii="Arial" w:eastAsia="Times New Roman" w:hAnsi="Arial" w:cs="Arial"/>
      <w:b/>
      <w:bCs/>
      <w:sz w:val="32"/>
      <w:szCs w:val="32"/>
      <w:lang w:eastAsia="en-GB"/>
    </w:rPr>
  </w:style>
  <w:style w:type="character" w:styleId="CommentReference">
    <w:name w:val="annotation reference"/>
    <w:basedOn w:val="DefaultParagraphFont"/>
    <w:uiPriority w:val="99"/>
    <w:semiHidden/>
    <w:unhideWhenUsed/>
    <w:rsid w:val="00BD192C"/>
    <w:rPr>
      <w:sz w:val="16"/>
      <w:szCs w:val="16"/>
    </w:rPr>
  </w:style>
  <w:style w:type="paragraph" w:styleId="CommentText">
    <w:name w:val="annotation text"/>
    <w:basedOn w:val="Normal"/>
    <w:link w:val="CommentTextChar"/>
    <w:uiPriority w:val="99"/>
    <w:unhideWhenUsed/>
    <w:rsid w:val="00BD192C"/>
    <w:pPr>
      <w:spacing w:line="240" w:lineRule="auto"/>
    </w:pPr>
    <w:rPr>
      <w:sz w:val="20"/>
      <w:szCs w:val="20"/>
    </w:rPr>
  </w:style>
  <w:style w:type="character" w:customStyle="1" w:styleId="CommentTextChar">
    <w:name w:val="Comment Text Char"/>
    <w:basedOn w:val="DefaultParagraphFont"/>
    <w:link w:val="CommentText"/>
    <w:uiPriority w:val="99"/>
    <w:rsid w:val="00BD192C"/>
    <w:rPr>
      <w:sz w:val="20"/>
      <w:szCs w:val="20"/>
    </w:rPr>
  </w:style>
  <w:style w:type="paragraph" w:styleId="CommentSubject">
    <w:name w:val="annotation subject"/>
    <w:basedOn w:val="CommentText"/>
    <w:next w:val="CommentText"/>
    <w:link w:val="CommentSubjectChar"/>
    <w:uiPriority w:val="99"/>
    <w:semiHidden/>
    <w:unhideWhenUsed/>
    <w:rsid w:val="00BD192C"/>
    <w:rPr>
      <w:b/>
      <w:bCs/>
    </w:rPr>
  </w:style>
  <w:style w:type="character" w:customStyle="1" w:styleId="CommentSubjectChar">
    <w:name w:val="Comment Subject Char"/>
    <w:basedOn w:val="CommentTextChar"/>
    <w:link w:val="CommentSubject"/>
    <w:uiPriority w:val="99"/>
    <w:semiHidden/>
    <w:rsid w:val="00BD192C"/>
    <w:rPr>
      <w:b/>
      <w:bCs/>
      <w:sz w:val="20"/>
      <w:szCs w:val="20"/>
    </w:rPr>
  </w:style>
  <w:style w:type="character" w:styleId="FollowedHyperlink">
    <w:name w:val="FollowedHyperlink"/>
    <w:basedOn w:val="DefaultParagraphFont"/>
    <w:uiPriority w:val="99"/>
    <w:semiHidden/>
    <w:unhideWhenUsed/>
    <w:rsid w:val="00F00248"/>
    <w:rPr>
      <w:color w:val="954F72" w:themeColor="followedHyperlink"/>
      <w:u w:val="single"/>
    </w:rPr>
  </w:style>
  <w:style w:type="table" w:styleId="TableGrid">
    <w:name w:val="Table Grid"/>
    <w:basedOn w:val="TableNormal"/>
    <w:uiPriority w:val="39"/>
    <w:rsid w:val="00F2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A006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0062A"/>
    <w:rPr>
      <w:i/>
      <w:iCs/>
      <w:color w:val="5B9BD5" w:themeColor="accent1"/>
    </w:rPr>
  </w:style>
  <w:style w:type="character" w:customStyle="1" w:styleId="Heading1Char">
    <w:name w:val="Heading 1 Char"/>
    <w:basedOn w:val="DefaultParagraphFont"/>
    <w:link w:val="Heading1"/>
    <w:uiPriority w:val="9"/>
    <w:rsid w:val="00FA20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A209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9336">
      <w:bodyDiv w:val="1"/>
      <w:marLeft w:val="0"/>
      <w:marRight w:val="0"/>
      <w:marTop w:val="0"/>
      <w:marBottom w:val="0"/>
      <w:divBdr>
        <w:top w:val="none" w:sz="0" w:space="0" w:color="auto"/>
        <w:left w:val="none" w:sz="0" w:space="0" w:color="auto"/>
        <w:bottom w:val="none" w:sz="0" w:space="0" w:color="auto"/>
        <w:right w:val="none" w:sz="0" w:space="0" w:color="auto"/>
      </w:divBdr>
    </w:div>
    <w:div w:id="769471817">
      <w:bodyDiv w:val="1"/>
      <w:marLeft w:val="0"/>
      <w:marRight w:val="0"/>
      <w:marTop w:val="0"/>
      <w:marBottom w:val="0"/>
      <w:divBdr>
        <w:top w:val="none" w:sz="0" w:space="0" w:color="auto"/>
        <w:left w:val="none" w:sz="0" w:space="0" w:color="auto"/>
        <w:bottom w:val="none" w:sz="0" w:space="0" w:color="auto"/>
        <w:right w:val="none" w:sz="0" w:space="0" w:color="auto"/>
      </w:divBdr>
    </w:div>
    <w:div w:id="1862935131">
      <w:bodyDiv w:val="1"/>
      <w:marLeft w:val="0"/>
      <w:marRight w:val="0"/>
      <w:marTop w:val="0"/>
      <w:marBottom w:val="0"/>
      <w:divBdr>
        <w:top w:val="none" w:sz="0" w:space="0" w:color="auto"/>
        <w:left w:val="none" w:sz="0" w:space="0" w:color="auto"/>
        <w:bottom w:val="none" w:sz="0" w:space="0" w:color="auto"/>
        <w:right w:val="none" w:sz="0" w:space="0" w:color="auto"/>
      </w:divBdr>
      <w:divsChild>
        <w:div w:id="1877696371">
          <w:marLeft w:val="0"/>
          <w:marRight w:val="0"/>
          <w:marTop w:val="0"/>
          <w:marBottom w:val="0"/>
          <w:divBdr>
            <w:top w:val="none" w:sz="0" w:space="0" w:color="auto"/>
            <w:left w:val="none" w:sz="0" w:space="0" w:color="auto"/>
            <w:bottom w:val="none" w:sz="0" w:space="0" w:color="auto"/>
            <w:right w:val="none" w:sz="0" w:space="0" w:color="auto"/>
          </w:divBdr>
          <w:divsChild>
            <w:div w:id="313074580">
              <w:marLeft w:val="0"/>
              <w:marRight w:val="0"/>
              <w:marTop w:val="0"/>
              <w:marBottom w:val="0"/>
              <w:divBdr>
                <w:top w:val="none" w:sz="0" w:space="0" w:color="auto"/>
                <w:left w:val="none" w:sz="0" w:space="0" w:color="auto"/>
                <w:bottom w:val="none" w:sz="0" w:space="0" w:color="auto"/>
                <w:right w:val="none" w:sz="0" w:space="0" w:color="auto"/>
              </w:divBdr>
              <w:divsChild>
                <w:div w:id="2139757874">
                  <w:marLeft w:val="0"/>
                  <w:marRight w:val="0"/>
                  <w:marTop w:val="0"/>
                  <w:marBottom w:val="0"/>
                  <w:divBdr>
                    <w:top w:val="none" w:sz="0" w:space="0" w:color="auto"/>
                    <w:left w:val="none" w:sz="0" w:space="0" w:color="auto"/>
                    <w:bottom w:val="none" w:sz="0" w:space="0" w:color="auto"/>
                    <w:right w:val="none" w:sz="0" w:space="0" w:color="auto"/>
                  </w:divBdr>
                  <w:divsChild>
                    <w:div w:id="777454866">
                      <w:marLeft w:val="-3150"/>
                      <w:marRight w:val="0"/>
                      <w:marTop w:val="0"/>
                      <w:marBottom w:val="0"/>
                      <w:divBdr>
                        <w:top w:val="none" w:sz="0" w:space="0" w:color="auto"/>
                        <w:left w:val="none" w:sz="0" w:space="0" w:color="auto"/>
                        <w:bottom w:val="none" w:sz="0" w:space="0" w:color="auto"/>
                        <w:right w:val="none" w:sz="0" w:space="0" w:color="auto"/>
                      </w:divBdr>
                      <w:divsChild>
                        <w:div w:id="2002732421">
                          <w:marLeft w:val="3150"/>
                          <w:marRight w:val="0"/>
                          <w:marTop w:val="0"/>
                          <w:marBottom w:val="0"/>
                          <w:divBdr>
                            <w:top w:val="none" w:sz="0" w:space="0" w:color="auto"/>
                            <w:left w:val="none" w:sz="0" w:space="0" w:color="auto"/>
                            <w:bottom w:val="none" w:sz="0" w:space="0" w:color="auto"/>
                            <w:right w:val="none" w:sz="0" w:space="0" w:color="auto"/>
                          </w:divBdr>
                          <w:divsChild>
                            <w:div w:id="1112212493">
                              <w:marLeft w:val="0"/>
                              <w:marRight w:val="0"/>
                              <w:marTop w:val="0"/>
                              <w:marBottom w:val="0"/>
                              <w:divBdr>
                                <w:top w:val="none" w:sz="0" w:space="0" w:color="auto"/>
                                <w:left w:val="none" w:sz="0" w:space="0" w:color="auto"/>
                                <w:bottom w:val="none" w:sz="0" w:space="0" w:color="auto"/>
                                <w:right w:val="none" w:sz="0" w:space="0" w:color="auto"/>
                              </w:divBdr>
                              <w:divsChild>
                                <w:div w:id="726534033">
                                  <w:marLeft w:val="0"/>
                                  <w:marRight w:val="0"/>
                                  <w:marTop w:val="0"/>
                                  <w:marBottom w:val="0"/>
                                  <w:divBdr>
                                    <w:top w:val="none" w:sz="0" w:space="0" w:color="auto"/>
                                    <w:left w:val="none" w:sz="0" w:space="0" w:color="auto"/>
                                    <w:bottom w:val="none" w:sz="0" w:space="0" w:color="auto"/>
                                    <w:right w:val="none" w:sz="0" w:space="0" w:color="auto"/>
                                  </w:divBdr>
                                  <w:divsChild>
                                    <w:div w:id="158037962">
                                      <w:marLeft w:val="0"/>
                                      <w:marRight w:val="0"/>
                                      <w:marTop w:val="0"/>
                                      <w:marBottom w:val="0"/>
                                      <w:divBdr>
                                        <w:top w:val="none" w:sz="0" w:space="0" w:color="auto"/>
                                        <w:left w:val="none" w:sz="0" w:space="0" w:color="auto"/>
                                        <w:bottom w:val="none" w:sz="0" w:space="0" w:color="auto"/>
                                        <w:right w:val="none" w:sz="0" w:space="0" w:color="auto"/>
                                      </w:divBdr>
                                      <w:divsChild>
                                        <w:div w:id="791705435">
                                          <w:marLeft w:val="0"/>
                                          <w:marRight w:val="0"/>
                                          <w:marTop w:val="0"/>
                                          <w:marBottom w:val="0"/>
                                          <w:divBdr>
                                            <w:top w:val="none" w:sz="0" w:space="0" w:color="auto"/>
                                            <w:left w:val="none" w:sz="0" w:space="0" w:color="auto"/>
                                            <w:bottom w:val="none" w:sz="0" w:space="0" w:color="auto"/>
                                            <w:right w:val="none" w:sz="0" w:space="0" w:color="auto"/>
                                          </w:divBdr>
                                          <w:divsChild>
                                            <w:div w:id="111674019">
                                              <w:marLeft w:val="0"/>
                                              <w:marRight w:val="0"/>
                                              <w:marTop w:val="0"/>
                                              <w:marBottom w:val="0"/>
                                              <w:divBdr>
                                                <w:top w:val="none" w:sz="0" w:space="0" w:color="auto"/>
                                                <w:left w:val="none" w:sz="0" w:space="0" w:color="auto"/>
                                                <w:bottom w:val="none" w:sz="0" w:space="0" w:color="auto"/>
                                                <w:right w:val="none" w:sz="0" w:space="0" w:color="auto"/>
                                              </w:divBdr>
                                              <w:divsChild>
                                                <w:div w:id="1220439418">
                                                  <w:marLeft w:val="0"/>
                                                  <w:marRight w:val="0"/>
                                                  <w:marTop w:val="0"/>
                                                  <w:marBottom w:val="0"/>
                                                  <w:divBdr>
                                                    <w:top w:val="none" w:sz="0" w:space="0" w:color="auto"/>
                                                    <w:left w:val="none" w:sz="0" w:space="0" w:color="auto"/>
                                                    <w:bottom w:val="none" w:sz="0" w:space="0" w:color="auto"/>
                                                    <w:right w:val="none" w:sz="0" w:space="0" w:color="auto"/>
                                                  </w:divBdr>
                                                  <w:divsChild>
                                                    <w:div w:id="243925724">
                                                      <w:marLeft w:val="0"/>
                                                      <w:marRight w:val="0"/>
                                                      <w:marTop w:val="0"/>
                                                      <w:marBottom w:val="0"/>
                                                      <w:divBdr>
                                                        <w:top w:val="none" w:sz="0" w:space="0" w:color="auto"/>
                                                        <w:left w:val="none" w:sz="0" w:space="0" w:color="auto"/>
                                                        <w:bottom w:val="none" w:sz="0" w:space="0" w:color="auto"/>
                                                        <w:right w:val="none" w:sz="0" w:space="0" w:color="auto"/>
                                                      </w:divBdr>
                                                      <w:divsChild>
                                                        <w:div w:id="1639411627">
                                                          <w:marLeft w:val="0"/>
                                                          <w:marRight w:val="0"/>
                                                          <w:marTop w:val="0"/>
                                                          <w:marBottom w:val="0"/>
                                                          <w:divBdr>
                                                            <w:top w:val="none" w:sz="0" w:space="0" w:color="auto"/>
                                                            <w:left w:val="none" w:sz="0" w:space="0" w:color="auto"/>
                                                            <w:bottom w:val="none" w:sz="0" w:space="0" w:color="auto"/>
                                                            <w:right w:val="none" w:sz="0" w:space="0" w:color="auto"/>
                                                          </w:divBdr>
                                                          <w:divsChild>
                                                            <w:div w:id="6821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518215">
      <w:bodyDiv w:val="1"/>
      <w:marLeft w:val="0"/>
      <w:marRight w:val="0"/>
      <w:marTop w:val="0"/>
      <w:marBottom w:val="0"/>
      <w:divBdr>
        <w:top w:val="none" w:sz="0" w:space="0" w:color="auto"/>
        <w:left w:val="none" w:sz="0" w:space="0" w:color="auto"/>
        <w:bottom w:val="none" w:sz="0" w:space="0" w:color="auto"/>
        <w:right w:val="none" w:sz="0" w:space="0" w:color="auto"/>
      </w:divBdr>
      <w:divsChild>
        <w:div w:id="824902636">
          <w:marLeft w:val="360"/>
          <w:marRight w:val="0"/>
          <w:marTop w:val="400"/>
          <w:marBottom w:val="0"/>
          <w:divBdr>
            <w:top w:val="none" w:sz="0" w:space="0" w:color="auto"/>
            <w:left w:val="none" w:sz="0" w:space="0" w:color="auto"/>
            <w:bottom w:val="none" w:sz="0" w:space="0" w:color="auto"/>
            <w:right w:val="none" w:sz="0" w:space="0" w:color="auto"/>
          </w:divBdr>
        </w:div>
      </w:divsChild>
    </w:div>
    <w:div w:id="2085487152">
      <w:bodyDiv w:val="1"/>
      <w:marLeft w:val="0"/>
      <w:marRight w:val="0"/>
      <w:marTop w:val="0"/>
      <w:marBottom w:val="0"/>
      <w:divBdr>
        <w:top w:val="none" w:sz="0" w:space="0" w:color="auto"/>
        <w:left w:val="none" w:sz="0" w:space="0" w:color="auto"/>
        <w:bottom w:val="none" w:sz="0" w:space="0" w:color="auto"/>
        <w:right w:val="none" w:sz="0" w:space="0" w:color="auto"/>
      </w:divBdr>
      <w:divsChild>
        <w:div w:id="989753832">
          <w:marLeft w:val="547"/>
          <w:marRight w:val="0"/>
          <w:marTop w:val="115"/>
          <w:marBottom w:val="0"/>
          <w:divBdr>
            <w:top w:val="none" w:sz="0" w:space="0" w:color="auto"/>
            <w:left w:val="none" w:sz="0" w:space="0" w:color="auto"/>
            <w:bottom w:val="none" w:sz="0" w:space="0" w:color="auto"/>
            <w:right w:val="none" w:sz="0" w:space="0" w:color="auto"/>
          </w:divBdr>
        </w:div>
        <w:div w:id="833834556">
          <w:marLeft w:val="547"/>
          <w:marRight w:val="0"/>
          <w:marTop w:val="115"/>
          <w:marBottom w:val="0"/>
          <w:divBdr>
            <w:top w:val="none" w:sz="0" w:space="0" w:color="auto"/>
            <w:left w:val="none" w:sz="0" w:space="0" w:color="auto"/>
            <w:bottom w:val="none" w:sz="0" w:space="0" w:color="auto"/>
            <w:right w:val="none" w:sz="0" w:space="0" w:color="auto"/>
          </w:divBdr>
        </w:div>
        <w:div w:id="135176452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l-assessment.co.uk/media/294651/childrenswellbeingreport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assessment.co.uk/PA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sessment.co.uk/media/294651/childrenswellbeingreport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l-assessment.co.uk/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9C77-A20D-42CC-B113-D74B4404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McMillan</dc:creator>
  <cp:keywords/>
  <dc:description/>
  <cp:lastModifiedBy>Rebecca Rankin</cp:lastModifiedBy>
  <cp:revision>19</cp:revision>
  <cp:lastPrinted>2019-03-04T17:11:00Z</cp:lastPrinted>
  <dcterms:created xsi:type="dcterms:W3CDTF">2019-03-26T13:54:00Z</dcterms:created>
  <dcterms:modified xsi:type="dcterms:W3CDTF">2019-03-26T15:18:00Z</dcterms:modified>
</cp:coreProperties>
</file>